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064A" w14:textId="57559410" w:rsidR="000E224E" w:rsidRDefault="000E224E" w:rsidP="000E224E">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sidR="00523E08">
        <w:rPr>
          <w:rFonts w:ascii="Arial" w:hAnsi="Arial" w:cs="Arial"/>
          <w:b/>
          <w:bCs/>
          <w:sz w:val="28"/>
        </w:rPr>
        <w:t>7</w:t>
      </w:r>
      <w:r>
        <w:rPr>
          <w:rFonts w:ascii="Arial" w:hAnsi="Arial" w:cs="Arial"/>
          <w:b/>
          <w:bCs/>
          <w:sz w:val="28"/>
        </w:rPr>
        <w:tab/>
      </w:r>
      <w:r>
        <w:rPr>
          <w:rFonts w:ascii="Arial" w:hAnsi="Arial" w:cs="Arial"/>
          <w:b/>
          <w:bCs/>
          <w:sz w:val="28"/>
        </w:rPr>
        <w:tab/>
      </w:r>
      <w:r>
        <w:rPr>
          <w:rFonts w:ascii="Arial" w:hAnsi="Arial" w:cs="Arial"/>
          <w:b/>
          <w:bCs/>
          <w:sz w:val="28"/>
        </w:rPr>
        <w:tab/>
        <w:t>R1-2</w:t>
      </w:r>
      <w:r w:rsidR="00997C6F">
        <w:rPr>
          <w:rFonts w:ascii="Arial" w:hAnsi="Arial" w:cs="Arial"/>
          <w:b/>
          <w:bCs/>
          <w:sz w:val="28"/>
        </w:rPr>
        <w:t>4</w:t>
      </w:r>
      <w:r w:rsidR="00AD5D43">
        <w:rPr>
          <w:rFonts w:ascii="Arial" w:hAnsi="Arial" w:cs="Arial"/>
          <w:b/>
          <w:bCs/>
          <w:sz w:val="28"/>
        </w:rPr>
        <w:t>04621</w:t>
      </w:r>
    </w:p>
    <w:p w14:paraId="00671BCE" w14:textId="0448C7AE" w:rsidR="000E224E" w:rsidRDefault="00523E08" w:rsidP="000E224E">
      <w:pPr>
        <w:tabs>
          <w:tab w:val="center" w:pos="4536"/>
          <w:tab w:val="right" w:pos="9072"/>
        </w:tabs>
        <w:rPr>
          <w:rFonts w:ascii="Arial" w:eastAsia="MS Mincho" w:hAnsi="Arial" w:cs="Arial"/>
          <w:b/>
          <w:bCs/>
          <w:sz w:val="28"/>
          <w:lang w:eastAsia="ja-JP"/>
        </w:rPr>
      </w:pPr>
      <w:bookmarkStart w:id="0" w:name="OLE_LINK1"/>
      <w:r w:rsidRPr="00523E08">
        <w:rPr>
          <w:rFonts w:ascii="Arial" w:eastAsia="MS Mincho" w:hAnsi="Arial" w:cs="Arial"/>
          <w:b/>
          <w:bCs/>
          <w:sz w:val="28"/>
          <w:lang w:eastAsia="ja-JP"/>
        </w:rPr>
        <w:t>Fukuoka City, Fukuoka, Japan, May 20</w:t>
      </w:r>
      <w:r w:rsidRPr="00523E08">
        <w:rPr>
          <w:rFonts w:ascii="Arial" w:eastAsia="MS Mincho" w:hAnsi="Arial" w:cs="Arial"/>
          <w:b/>
          <w:bCs/>
          <w:sz w:val="28"/>
          <w:vertAlign w:val="superscript"/>
          <w:lang w:eastAsia="ja-JP"/>
        </w:rPr>
        <w:t>th</w:t>
      </w:r>
      <w:r w:rsidRPr="00523E08">
        <w:rPr>
          <w:rFonts w:ascii="Arial" w:eastAsia="MS Mincho" w:hAnsi="Arial" w:cs="Arial"/>
          <w:b/>
          <w:bCs/>
          <w:sz w:val="28"/>
          <w:lang w:eastAsia="ja-JP"/>
        </w:rPr>
        <w:t xml:space="preserve"> – 24</w:t>
      </w:r>
      <w:bookmarkStart w:id="1" w:name="OLE_LINK51"/>
      <w:r w:rsidRPr="00523E08">
        <w:rPr>
          <w:rFonts w:ascii="Arial" w:eastAsia="MS Mincho" w:hAnsi="Arial" w:cs="Arial"/>
          <w:b/>
          <w:bCs/>
          <w:sz w:val="28"/>
          <w:vertAlign w:val="superscript"/>
          <w:lang w:eastAsia="ja-JP"/>
        </w:rPr>
        <w:t>th</w:t>
      </w:r>
      <w:bookmarkEnd w:id="1"/>
      <w:r w:rsidRPr="00523E08">
        <w:rPr>
          <w:rFonts w:ascii="Arial" w:eastAsia="MS Mincho" w:hAnsi="Arial" w:cs="Arial"/>
          <w:b/>
          <w:bCs/>
          <w:sz w:val="28"/>
          <w:lang w:eastAsia="ja-JP"/>
        </w:rPr>
        <w:t>, 2024</w:t>
      </w:r>
    </w:p>
    <w:bookmarkEnd w:id="0"/>
    <w:p w14:paraId="2E0F02C3" w14:textId="77777777" w:rsidR="004C7C7A" w:rsidRPr="00FB39AA" w:rsidRDefault="004C7C7A">
      <w:pPr>
        <w:tabs>
          <w:tab w:val="left" w:pos="1701"/>
          <w:tab w:val="right" w:pos="9072"/>
          <w:tab w:val="right" w:pos="10206"/>
        </w:tabs>
        <w:ind w:left="0" w:firstLine="0"/>
        <w:rPr>
          <w:rFonts w:ascii="Arial" w:hAnsi="Arial"/>
          <w:b/>
          <w:color w:val="000000"/>
          <w:sz w:val="18"/>
          <w:szCs w:val="20"/>
        </w:rPr>
      </w:pPr>
    </w:p>
    <w:p w14:paraId="10E9B4B4" w14:textId="77777777"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 xml:space="preserve">Source: </w:t>
      </w:r>
      <w:r>
        <w:rPr>
          <w:rFonts w:ascii="Arial" w:hAnsi="Arial" w:cs="Arial"/>
          <w:b/>
          <w:bCs/>
          <w:color w:val="000000"/>
          <w:sz w:val="24"/>
        </w:rPr>
        <w:tab/>
        <w:t xml:space="preserve">     Xiaomi</w:t>
      </w:r>
    </w:p>
    <w:p w14:paraId="70C62A44" w14:textId="58976D41" w:rsidR="004C7C7A" w:rsidRPr="00032F5A" w:rsidRDefault="00F32A13">
      <w:pPr>
        <w:tabs>
          <w:tab w:val="center" w:pos="4536"/>
          <w:tab w:val="right" w:pos="8280"/>
          <w:tab w:val="right" w:pos="9639"/>
        </w:tabs>
        <w:ind w:left="1776" w:hanging="1776"/>
        <w:rPr>
          <w:rFonts w:ascii="Arial" w:hAnsi="Arial" w:cs="Arial"/>
          <w:b/>
          <w:bCs/>
          <w:color w:val="000000"/>
          <w:sz w:val="24"/>
          <w:lang w:val="en-US"/>
        </w:rPr>
      </w:pPr>
      <w:r>
        <w:rPr>
          <w:rFonts w:ascii="Arial" w:hAnsi="Arial" w:cs="Arial"/>
          <w:b/>
          <w:bCs/>
          <w:color w:val="000000"/>
          <w:sz w:val="24"/>
        </w:rPr>
        <w:t>Title:</w:t>
      </w:r>
      <w:bookmarkStart w:id="2" w:name="Title"/>
      <w:bookmarkEnd w:id="2"/>
      <w:r>
        <w:rPr>
          <w:rFonts w:ascii="Arial" w:hAnsi="Arial" w:cs="Arial"/>
          <w:b/>
          <w:bCs/>
          <w:color w:val="000000"/>
          <w:sz w:val="24"/>
        </w:rPr>
        <w:tab/>
      </w:r>
      <w:r w:rsidR="00997C6F" w:rsidRPr="00997C6F">
        <w:rPr>
          <w:rFonts w:ascii="Arial" w:hAnsi="Arial" w:cs="Arial"/>
          <w:b/>
          <w:bCs/>
          <w:color w:val="000000"/>
          <w:sz w:val="24"/>
        </w:rPr>
        <w:t>Discussion on frame structure and timing aspects for Ambient IoT</w:t>
      </w:r>
    </w:p>
    <w:p w14:paraId="7D505A7A" w14:textId="7BF0134D" w:rsidR="004C7C7A" w:rsidRDefault="00F32A13">
      <w:pPr>
        <w:tabs>
          <w:tab w:val="center" w:pos="4536"/>
          <w:tab w:val="right" w:pos="8280"/>
          <w:tab w:val="right" w:pos="9639"/>
        </w:tabs>
        <w:ind w:left="1776" w:hanging="1776"/>
        <w:rPr>
          <w:rFonts w:ascii="Arial" w:eastAsia="宋体" w:hAnsi="Arial" w:cs="Arial"/>
          <w:b/>
          <w:bCs/>
          <w:color w:val="000000"/>
          <w:sz w:val="24"/>
          <w:lang w:val="en-US" w:eastAsia="zh-CN"/>
        </w:rPr>
      </w:pPr>
      <w:r>
        <w:rPr>
          <w:rFonts w:ascii="Arial" w:hAnsi="Arial" w:cs="Arial" w:hint="eastAsia"/>
          <w:b/>
          <w:bCs/>
          <w:color w:val="000000"/>
          <w:sz w:val="24"/>
        </w:rPr>
        <w:t>Agenda</w:t>
      </w:r>
      <w:r>
        <w:rPr>
          <w:rFonts w:ascii="Arial" w:hAnsi="Arial" w:cs="Arial"/>
          <w:b/>
          <w:bCs/>
          <w:color w:val="000000"/>
          <w:sz w:val="24"/>
        </w:rPr>
        <w:t xml:space="preserve"> item</w:t>
      </w:r>
      <w:r>
        <w:rPr>
          <w:rFonts w:ascii="Arial" w:hAnsi="Arial" w:cs="Arial" w:hint="eastAsia"/>
          <w:b/>
          <w:bCs/>
          <w:color w:val="000000"/>
          <w:sz w:val="24"/>
        </w:rPr>
        <w:t xml:space="preserve">: </w:t>
      </w:r>
      <w:r>
        <w:rPr>
          <w:rFonts w:ascii="Arial" w:hAnsi="Arial" w:cs="Arial" w:hint="eastAsia"/>
          <w:b/>
          <w:bCs/>
          <w:color w:val="000000"/>
          <w:sz w:val="24"/>
        </w:rPr>
        <w:tab/>
      </w:r>
      <w:r w:rsidR="00997C6F">
        <w:rPr>
          <w:rFonts w:ascii="Arial" w:hAnsi="Arial" w:cs="Arial"/>
          <w:b/>
          <w:bCs/>
          <w:sz w:val="24"/>
        </w:rPr>
        <w:t>9</w:t>
      </w:r>
      <w:r>
        <w:rPr>
          <w:rFonts w:ascii="Arial" w:hAnsi="Arial" w:cs="Arial"/>
          <w:b/>
          <w:bCs/>
          <w:sz w:val="24"/>
        </w:rPr>
        <w:t>.</w:t>
      </w:r>
      <w:r w:rsidR="00997C6F">
        <w:rPr>
          <w:rFonts w:ascii="Arial" w:hAnsi="Arial" w:cs="Arial"/>
          <w:b/>
          <w:bCs/>
          <w:sz w:val="24"/>
        </w:rPr>
        <w:t>4.</w:t>
      </w:r>
      <w:r w:rsidR="00130E9C">
        <w:rPr>
          <w:rFonts w:ascii="Arial" w:hAnsi="Arial" w:cs="Arial"/>
          <w:b/>
          <w:bCs/>
          <w:sz w:val="24"/>
        </w:rPr>
        <w:t>2</w:t>
      </w:r>
      <w:r w:rsidR="00343DB2">
        <w:rPr>
          <w:rFonts w:ascii="Arial" w:hAnsi="Arial" w:cs="Arial"/>
          <w:b/>
          <w:bCs/>
          <w:sz w:val="24"/>
        </w:rPr>
        <w:t>.</w:t>
      </w:r>
      <w:r w:rsidR="00997C6F">
        <w:rPr>
          <w:rFonts w:ascii="Arial" w:hAnsi="Arial" w:cs="Arial"/>
          <w:b/>
          <w:bCs/>
          <w:sz w:val="24"/>
        </w:rPr>
        <w:t>2</w:t>
      </w:r>
    </w:p>
    <w:p w14:paraId="0EABEA31" w14:textId="1A0309BC" w:rsidR="004C7C7A" w:rsidRDefault="00F32A13">
      <w:pPr>
        <w:tabs>
          <w:tab w:val="center" w:pos="4536"/>
          <w:tab w:val="right" w:pos="8280"/>
          <w:tab w:val="right" w:pos="9639"/>
        </w:tabs>
        <w:rPr>
          <w:rFonts w:ascii="Arial" w:hAnsi="Arial" w:cs="Arial"/>
          <w:b/>
          <w:bCs/>
          <w:color w:val="000000"/>
          <w:sz w:val="24"/>
        </w:rPr>
      </w:pPr>
      <w:r>
        <w:rPr>
          <w:rFonts w:ascii="Arial" w:hAnsi="Arial" w:cs="Arial"/>
          <w:b/>
          <w:bCs/>
          <w:color w:val="000000"/>
          <w:sz w:val="24"/>
        </w:rPr>
        <w:t>Document for:</w:t>
      </w:r>
      <w:bookmarkStart w:id="3" w:name="DocumentFor"/>
      <w:bookmarkEnd w:id="3"/>
      <w:r>
        <w:rPr>
          <w:rFonts w:ascii="Arial" w:hAnsi="Arial" w:cs="Arial"/>
          <w:b/>
          <w:bCs/>
          <w:color w:val="000000"/>
          <w:sz w:val="24"/>
        </w:rPr>
        <w:t xml:space="preserve">  </w:t>
      </w:r>
      <w:r w:rsidR="00114110">
        <w:rPr>
          <w:rFonts w:ascii="Arial" w:hAnsi="Arial" w:cs="Arial"/>
          <w:b/>
          <w:bCs/>
          <w:color w:val="000000"/>
          <w:sz w:val="24"/>
        </w:rPr>
        <w:t>Decision</w:t>
      </w:r>
    </w:p>
    <w:p w14:paraId="72D7E1CA" w14:textId="77777777" w:rsidR="004C7C7A" w:rsidRPr="00B57595" w:rsidRDefault="00F32A13" w:rsidP="00B57595">
      <w:pPr>
        <w:pStyle w:val="3GPPH1"/>
        <w:spacing w:line="288" w:lineRule="auto"/>
        <w:jc w:val="both"/>
        <w:rPr>
          <w:rFonts w:cs="Arial"/>
          <w:b/>
          <w:sz w:val="32"/>
          <w:szCs w:val="32"/>
        </w:rPr>
      </w:pPr>
      <w:r w:rsidRPr="00B57595">
        <w:rPr>
          <w:rFonts w:cs="Arial"/>
          <w:b/>
          <w:sz w:val="32"/>
          <w:szCs w:val="32"/>
        </w:rPr>
        <w:t>Introduction</w:t>
      </w:r>
    </w:p>
    <w:p w14:paraId="5CAD93B5" w14:textId="6D070812" w:rsidR="00997C6F" w:rsidRDefault="00997C6F" w:rsidP="00997C6F">
      <w:pPr>
        <w:spacing w:beforeLines="50" w:before="120"/>
        <w:ind w:left="0" w:firstLine="0"/>
        <w:jc w:val="both"/>
        <w:rPr>
          <w:rFonts w:ascii="Times New Roman" w:hAnsi="Times New Roman"/>
          <w:sz w:val="21"/>
          <w:szCs w:val="21"/>
        </w:rPr>
      </w:pPr>
      <w:bookmarkStart w:id="4" w:name="OLE_LINK183"/>
      <w:r>
        <w:rPr>
          <w:rFonts w:ascii="Times New Roman" w:eastAsia="宋体" w:hAnsi="Times New Roman"/>
          <w:color w:val="000000"/>
          <w:sz w:val="21"/>
          <w:szCs w:val="21"/>
          <w:lang w:eastAsia="zh-CN"/>
        </w:rPr>
        <w:t>In RAN#</w:t>
      </w:r>
      <w:r w:rsidR="0071177B">
        <w:rPr>
          <w:rFonts w:ascii="Times New Roman" w:eastAsia="宋体" w:hAnsi="Times New Roman"/>
          <w:color w:val="000000"/>
          <w:sz w:val="21"/>
          <w:szCs w:val="21"/>
          <w:lang w:eastAsia="zh-CN"/>
        </w:rPr>
        <w:t>10</w:t>
      </w:r>
      <w:r w:rsidR="005B4004">
        <w:rPr>
          <w:rFonts w:ascii="Times New Roman" w:eastAsia="宋体" w:hAnsi="Times New Roman"/>
          <w:color w:val="000000"/>
          <w:sz w:val="21"/>
          <w:szCs w:val="21"/>
          <w:lang w:eastAsia="zh-CN"/>
        </w:rPr>
        <w:t>3</w:t>
      </w:r>
      <w:r>
        <w:rPr>
          <w:rFonts w:ascii="Times New Roman" w:eastAsia="宋体" w:hAnsi="Times New Roman"/>
          <w:color w:val="000000"/>
          <w:sz w:val="21"/>
          <w:szCs w:val="21"/>
          <w:lang w:eastAsia="zh-CN"/>
        </w:rPr>
        <w:t xml:space="preserve"> </w:t>
      </w:r>
      <w:r w:rsidR="00183935">
        <w:rPr>
          <w:rFonts w:ascii="Times New Roman" w:eastAsia="宋体" w:hAnsi="Times New Roman" w:hint="eastAsia"/>
          <w:color w:val="000000"/>
          <w:sz w:val="21"/>
          <w:szCs w:val="21"/>
          <w:lang w:eastAsia="zh-CN"/>
        </w:rPr>
        <w:t>plenary</w:t>
      </w:r>
      <w:r w:rsidR="00183935">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meeting, the SID on</w:t>
      </w:r>
      <w:r>
        <w:rPr>
          <w:rFonts w:ascii="Times New Roman" w:hAnsi="Times New Roman"/>
          <w:sz w:val="21"/>
          <w:szCs w:val="21"/>
        </w:rPr>
        <w:t xml:space="preserve"> </w:t>
      </w:r>
      <w:r w:rsidRPr="00896ACC">
        <w:rPr>
          <w:rFonts w:ascii="Times New Roman" w:hAnsi="Times New Roman"/>
          <w:sz w:val="21"/>
          <w:szCs w:val="21"/>
        </w:rPr>
        <w:t>solutions for Ambient IoT</w:t>
      </w:r>
      <w:r>
        <w:rPr>
          <w:rFonts w:ascii="Times New Roman" w:hAnsi="Times New Roman"/>
          <w:sz w:val="21"/>
          <w:szCs w:val="21"/>
        </w:rPr>
        <w:t xml:space="preserve"> has been </w:t>
      </w:r>
      <w:r w:rsidR="005B4004">
        <w:rPr>
          <w:rFonts w:ascii="Times New Roman" w:hAnsi="Times New Roman"/>
          <w:sz w:val="21"/>
          <w:szCs w:val="21"/>
        </w:rPr>
        <w:t>revised as</w:t>
      </w:r>
      <w:r>
        <w:rPr>
          <w:rFonts w:ascii="Times New Roman" w:hAnsi="Times New Roman"/>
          <w:sz w:val="21"/>
          <w:szCs w:val="21"/>
        </w:rPr>
        <w:t xml:space="preserve"> [1], including the following objectives which are led by RAN1:</w:t>
      </w:r>
    </w:p>
    <w:tbl>
      <w:tblPr>
        <w:tblStyle w:val="afc"/>
        <w:tblW w:w="0" w:type="auto"/>
        <w:tblLook w:val="04A0" w:firstRow="1" w:lastRow="0" w:firstColumn="1" w:lastColumn="0" w:noHBand="0" w:noVBand="1"/>
      </w:tblPr>
      <w:tblGrid>
        <w:gridCol w:w="9631"/>
      </w:tblGrid>
      <w:tr w:rsidR="00D0658B" w14:paraId="391EE74A" w14:textId="77777777" w:rsidTr="00D0658B">
        <w:tc>
          <w:tcPr>
            <w:tcW w:w="9631" w:type="dxa"/>
          </w:tcPr>
          <w:p w14:paraId="719BDCB1"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 w:val="21"/>
                <w:szCs w:val="21"/>
                <w:u w:val="single"/>
                <w:lang w:val="en-US" w:eastAsia="ja-JP"/>
              </w:rPr>
            </w:pPr>
            <w:r w:rsidRPr="005B4004">
              <w:rPr>
                <w:rFonts w:ascii="Times New Roman" w:eastAsia="宋体" w:hAnsi="Times New Roman"/>
                <w:sz w:val="21"/>
                <w:szCs w:val="21"/>
                <w:u w:val="single"/>
                <w:lang w:val="en-US" w:eastAsia="ja-JP"/>
              </w:rPr>
              <w:t>General Scope</w:t>
            </w:r>
          </w:p>
          <w:p w14:paraId="036E7834"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definitions provided in TR 38.848 are taken into this SI, and the following are the exclusive general scope:</w:t>
            </w:r>
          </w:p>
          <w:p w14:paraId="400606C8"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The overall objective shall be to study a harmonized air interface design with minimized differences (where necessary) for Ambient IoT to enable the following devices:</w:t>
            </w:r>
          </w:p>
          <w:p w14:paraId="423F00B8" w14:textId="77777777" w:rsidR="00D0658B" w:rsidRPr="005B4004" w:rsidRDefault="00D0658B" w:rsidP="00D97E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~1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 neither DL nor UL amplification in the device. The device’s UL transmission is backscattered on a carrier wave provided externally.</w:t>
            </w:r>
          </w:p>
          <w:p w14:paraId="060B796D" w14:textId="77777777" w:rsidR="00D0658B" w:rsidRPr="005B4004" w:rsidRDefault="00D0658B" w:rsidP="00D97E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peak power consumption</w:t>
            </w:r>
            <w:r w:rsidRPr="005B4004">
              <w:rPr>
                <w:rFonts w:ascii="Times New Roman" w:eastAsia="宋体" w:hAnsi="Times New Roman"/>
                <w:sz w:val="21"/>
                <w:szCs w:val="21"/>
                <w:vertAlign w:val="superscript"/>
                <w:lang w:val="en-US" w:eastAsia="ja-JP"/>
              </w:rPr>
              <w:t>1</w:t>
            </w:r>
            <w:r w:rsidRPr="005B4004">
              <w:rPr>
                <w:rFonts w:ascii="Times New Roman" w:eastAsia="宋体" w:hAnsi="Times New Roman"/>
                <w:sz w:val="21"/>
                <w:szCs w:val="21"/>
                <w:lang w:val="en-US" w:eastAsia="ja-JP"/>
              </w:rPr>
              <w:t>, has energy storage, initial sampling frequency offset (SFO) up to 10</w:t>
            </w:r>
            <w:r w:rsidRPr="005B4004">
              <w:rPr>
                <w:rFonts w:ascii="Times New Roman" w:eastAsia="宋体" w:hAnsi="Times New Roman"/>
                <w:i/>
                <w:sz w:val="21"/>
                <w:szCs w:val="21"/>
                <w:vertAlign w:val="superscript"/>
                <w:lang w:val="en-US" w:eastAsia="ja-JP"/>
              </w:rPr>
              <w:t>X</w:t>
            </w:r>
            <w:r w:rsidRPr="005B4004">
              <w:rPr>
                <w:rFonts w:ascii="Times New Roman" w:eastAsia="宋体" w:hAnsi="Times New Roman"/>
                <w:sz w:val="21"/>
                <w:szCs w:val="21"/>
                <w:lang w:val="en-US" w:eastAsia="ja-JP"/>
              </w:rPr>
              <w:t xml:space="preserve"> ppm,</w:t>
            </w:r>
            <w:r w:rsidRPr="005B4004">
              <w:rPr>
                <w:rFonts w:ascii="Times New Roman" w:eastAsia="宋体" w:hAnsi="Times New Roman"/>
                <w:strike/>
                <w:color w:val="FF0000"/>
                <w:sz w:val="21"/>
                <w:szCs w:val="21"/>
                <w:lang w:val="en-US" w:eastAsia="ja-JP"/>
              </w:rPr>
              <w:t xml:space="preserve"> both </w:t>
            </w:r>
            <w:r w:rsidRPr="005B4004">
              <w:rPr>
                <w:rFonts w:ascii="Times New Roman" w:eastAsia="宋体" w:hAnsi="Times New Roman"/>
                <w:sz w:val="21"/>
                <w:szCs w:val="21"/>
                <w:lang w:val="en-US" w:eastAsia="ja-JP"/>
              </w:rPr>
              <w:t>DL and/or UL amplification in the device. The device’s UL transmission may be generated internally by the device, or be backscattered on a carrier wave provided externally.</w:t>
            </w:r>
          </w:p>
          <w:p w14:paraId="013DF144" w14:textId="77777777" w:rsidR="00D0658B" w:rsidRPr="005B4004" w:rsidRDefault="00D0658B" w:rsidP="00D97E6C">
            <w:pPr>
              <w:numPr>
                <w:ilvl w:val="0"/>
                <w:numId w:val="17"/>
              </w:numPr>
              <w:overflowPunct w:val="0"/>
              <w:autoSpaceDE w:val="0"/>
              <w:autoSpaceDN w:val="0"/>
              <w:adjustRightInd w:val="0"/>
              <w:spacing w:after="120"/>
              <w:ind w:left="1077" w:right="-96" w:hanging="357"/>
              <w:jc w:val="both"/>
              <w:textAlignment w:val="baseline"/>
              <w:rPr>
                <w:rFonts w:ascii="Times New Roman" w:eastAsia="宋体" w:hAnsi="Times New Roman"/>
                <w:sz w:val="21"/>
                <w:szCs w:val="21"/>
                <w:lang w:val="en-US" w:eastAsia="ja-JP"/>
              </w:rPr>
            </w:pPr>
            <w:r w:rsidRPr="005B4004">
              <w:rPr>
                <w:rFonts w:ascii="Times New Roman" w:eastAsia="宋体" w:hAnsi="Times New Roman"/>
                <w:i/>
                <w:sz w:val="21"/>
                <w:szCs w:val="21"/>
                <w:lang w:val="en-US" w:eastAsia="ja-JP"/>
              </w:rPr>
              <w:t>X</w:t>
            </w:r>
            <w:r w:rsidRPr="005B4004">
              <w:rPr>
                <w:rFonts w:ascii="Times New Roman" w:eastAsia="宋体" w:hAnsi="Times New Roman"/>
                <w:sz w:val="21"/>
                <w:szCs w:val="21"/>
                <w:lang w:val="en-US" w:eastAsia="ja-JP"/>
              </w:rPr>
              <w:t xml:space="preserve">  is to be decided in WGs.</w:t>
            </w:r>
          </w:p>
          <w:p w14:paraId="405D66B0" w14:textId="77777777" w:rsidR="00D0658B" w:rsidRPr="005B4004" w:rsidRDefault="00D0658B" w:rsidP="00D97E6C">
            <w:pPr>
              <w:numPr>
                <w:ilvl w:val="0"/>
                <w:numId w:val="17"/>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Coverage design target: Maximum distance of 10-50 m with device indoors as per TR 38.848: “</w:t>
            </w:r>
            <w:r w:rsidRPr="005B4004">
              <w:rPr>
                <w:rFonts w:ascii="Times New Roman" w:eastAsia="宋体" w:hAnsi="Times New Roman"/>
                <w:i/>
                <w:sz w:val="21"/>
                <w:szCs w:val="21"/>
                <w:lang w:val="en-US" w:eastAsia="ja-JP"/>
              </w:rPr>
              <w:t>…a range that WGs can sub-select within</w:t>
            </w:r>
            <w:r w:rsidRPr="005B4004">
              <w:rPr>
                <w:rFonts w:ascii="Times New Roman" w:eastAsia="宋体" w:hAnsi="Times New Roman"/>
                <w:sz w:val="21"/>
                <w:szCs w:val="21"/>
                <w:lang w:val="en-US" w:eastAsia="ja-JP"/>
              </w:rPr>
              <w:t>”.</w:t>
            </w:r>
          </w:p>
          <w:p w14:paraId="5A39557D" w14:textId="77777777" w:rsidR="00D0658B" w:rsidRPr="005B4004" w:rsidRDefault="00D0658B" w:rsidP="00D97E6C">
            <w:pPr>
              <w:numPr>
                <w:ilvl w:val="0"/>
                <w:numId w:val="17"/>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For Topologies 1 &amp; 2 (UE as intermediate node under NW control) per TR 38.848, with no RRC states, no mobility (i.e. at least no cell selection/re-selection -like function), no HARQ, no ARQ. </w:t>
            </w:r>
          </w:p>
          <w:p w14:paraId="3D525153" w14:textId="0737CEF3" w:rsidR="00D0658B" w:rsidRPr="005B4004" w:rsidRDefault="00D0658B" w:rsidP="00B36316">
            <w:pPr>
              <w:overflowPunct w:val="0"/>
              <w:autoSpaceDE w:val="0"/>
              <w:autoSpaceDN w:val="0"/>
              <w:adjustRightInd w:val="0"/>
              <w:spacing w:after="120"/>
              <w:ind w:left="720" w:right="-96" w:firstLine="0"/>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 xml:space="preserve">NOTE 1: It is to be understood that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 xml:space="preserve">W” means WGs are not tasked with setting a particular value, and that it will be for WG discussions to determine if a </w:t>
            </w:r>
            <w:bookmarkStart w:id="5" w:name="OLE_LINK153"/>
            <w:r w:rsidRPr="005B4004">
              <w:rPr>
                <w:rFonts w:ascii="Times New Roman" w:eastAsia="宋体" w:hAnsi="Times New Roman"/>
                <w:sz w:val="21"/>
                <w:szCs w:val="21"/>
                <w:lang w:val="en-US" w:eastAsia="ja-JP"/>
              </w:rPr>
              <w:t xml:space="preserve">presented </w:t>
            </w:r>
            <w:bookmarkEnd w:id="5"/>
            <w:r w:rsidRPr="005B4004">
              <w:rPr>
                <w:rFonts w:ascii="Times New Roman" w:eastAsia="宋体" w:hAnsi="Times New Roman"/>
                <w:sz w:val="21"/>
                <w:szCs w:val="21"/>
                <w:lang w:val="en-US" w:eastAsia="ja-JP"/>
              </w:rPr>
              <w:t xml:space="preserve">design with corresponding power consumption satisfies the “≤ a few hundred </w:t>
            </w:r>
            <w:r w:rsidRPr="005B4004">
              <w:rPr>
                <w:rFonts w:ascii="Times New Roman" w:eastAsia="宋体" w:hAnsi="Times New Roman"/>
                <w:i/>
                <w:sz w:val="21"/>
                <w:szCs w:val="21"/>
                <w:lang w:val="en-US" w:eastAsia="ja-JP"/>
              </w:rPr>
              <w:t>µ</w:t>
            </w:r>
            <w:r w:rsidRPr="005B4004">
              <w:rPr>
                <w:rFonts w:ascii="Times New Roman" w:eastAsia="宋体" w:hAnsi="Times New Roman"/>
                <w:sz w:val="21"/>
                <w:szCs w:val="21"/>
                <w:lang w:val="en-US" w:eastAsia="ja-JP"/>
              </w:rPr>
              <w:t>W” requirement.</w:t>
            </w:r>
          </w:p>
          <w:p w14:paraId="1A06B8DE"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Deployment Scenarios with the following characteristics, referenced to the tables in Clause 4.2.2 of TR 38.848:</w:t>
            </w:r>
          </w:p>
          <w:p w14:paraId="0EEEDCB7" w14:textId="77777777" w:rsidR="00D0658B" w:rsidRPr="005B4004" w:rsidRDefault="00D0658B" w:rsidP="00D97E6C">
            <w:pPr>
              <w:numPr>
                <w:ilvl w:val="0"/>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Deployment scenario 1 with Topology 1</w:t>
            </w:r>
          </w:p>
          <w:p w14:paraId="7C961791" w14:textId="77777777" w:rsidR="00D0658B" w:rsidRPr="005B4004" w:rsidRDefault="00D0658B" w:rsidP="00D97E6C">
            <w:pPr>
              <w:numPr>
                <w:ilvl w:val="1"/>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 xml:space="preserve">Basestation and coexistence characteristics: Micro-cell, </w:t>
            </w:r>
            <w:bookmarkStart w:id="6" w:name="OLE_LINK154"/>
            <w:r w:rsidRPr="005B4004">
              <w:rPr>
                <w:rFonts w:ascii="Times New Roman" w:eastAsia="等线" w:hAnsi="Times New Roman"/>
                <w:sz w:val="21"/>
                <w:szCs w:val="21"/>
                <w:lang w:eastAsia="en-GB"/>
              </w:rPr>
              <w:t>co-site</w:t>
            </w:r>
            <w:bookmarkEnd w:id="6"/>
          </w:p>
          <w:p w14:paraId="251313A2" w14:textId="77777777" w:rsidR="00D0658B" w:rsidRPr="005B4004" w:rsidRDefault="00D0658B" w:rsidP="00D97E6C">
            <w:pPr>
              <w:numPr>
                <w:ilvl w:val="0"/>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sidDel="00E300E7">
              <w:rPr>
                <w:rFonts w:ascii="Times New Roman" w:eastAsia="等线" w:hAnsi="Times New Roman"/>
                <w:sz w:val="21"/>
                <w:szCs w:val="21"/>
                <w:lang w:eastAsia="en-GB"/>
              </w:rPr>
              <w:t xml:space="preserve">  </w:t>
            </w:r>
            <w:r w:rsidRPr="005B4004">
              <w:rPr>
                <w:rFonts w:ascii="Times New Roman" w:eastAsia="等线" w:hAnsi="Times New Roman"/>
                <w:sz w:val="21"/>
                <w:szCs w:val="21"/>
                <w:lang w:eastAsia="en-GB"/>
              </w:rPr>
              <w:t>Deployment scenario 2 with Topology 2 and UE as intermediate node, under network control</w:t>
            </w:r>
          </w:p>
          <w:p w14:paraId="67E4EE5D" w14:textId="77777777" w:rsidR="00D0658B" w:rsidRPr="005B4004" w:rsidRDefault="00D0658B" w:rsidP="00D97E6C">
            <w:pPr>
              <w:numPr>
                <w:ilvl w:val="1"/>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Basestation and coexistence characteristics: Macro-cell, co-site</w:t>
            </w:r>
          </w:p>
          <w:p w14:paraId="54994EAF" w14:textId="77777777" w:rsidR="00D0658B" w:rsidRPr="005B4004" w:rsidRDefault="00D0658B" w:rsidP="00D97E6C">
            <w:pPr>
              <w:numPr>
                <w:ilvl w:val="1"/>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The location of intermediate node is indoor</w:t>
            </w:r>
          </w:p>
          <w:p w14:paraId="186C74CE"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sidDel="00E300E7">
              <w:rPr>
                <w:rFonts w:ascii="Times New Roman" w:eastAsia="等线" w:hAnsi="Times New Roman"/>
                <w:sz w:val="21"/>
                <w:szCs w:val="21"/>
                <w:lang w:eastAsia="en-GB"/>
              </w:rPr>
              <w:t xml:space="preserve"> </w:t>
            </w:r>
            <w:r w:rsidRPr="005B4004">
              <w:rPr>
                <w:rFonts w:ascii="Times New Roman" w:eastAsia="宋体" w:hAnsi="Times New Roman"/>
                <w:sz w:val="21"/>
                <w:szCs w:val="21"/>
                <w:lang w:val="en-US" w:eastAsia="ja-JP"/>
              </w:rPr>
              <w:t>FR1 licensed spectrum in FDD.</w:t>
            </w:r>
          </w:p>
          <w:p w14:paraId="13C9C586"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Spectrum deployment in-band to NR, in guard-band to LTE/NR, in standalone band(s).</w:t>
            </w:r>
          </w:p>
          <w:p w14:paraId="3EAB727B" w14:textId="77777777" w:rsidR="00D0658B" w:rsidRPr="005B4004" w:rsidRDefault="00D0658B" w:rsidP="00D97E6C">
            <w:pPr>
              <w:numPr>
                <w:ilvl w:val="0"/>
                <w:numId w:val="16"/>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Traffic types DO-DTT, DT, with focus on rUC1 (indoor inventory) and rUC4 (indoor command).</w:t>
            </w:r>
            <w:r w:rsidRPr="005B4004">
              <w:rPr>
                <w:rFonts w:ascii="Times New Roman" w:eastAsia="宋体" w:hAnsi="Times New Roman"/>
                <w:sz w:val="21"/>
                <w:szCs w:val="21"/>
                <w:lang w:eastAsia="en-GB"/>
              </w:rPr>
              <w:t xml:space="preserve"> </w:t>
            </w:r>
          </w:p>
          <w:p w14:paraId="5253B97D" w14:textId="77777777" w:rsidR="00D0658B" w:rsidRPr="005B4004" w:rsidRDefault="00D0658B" w:rsidP="00D97E6C">
            <w:pPr>
              <w:numPr>
                <w:ilvl w:val="0"/>
                <w:numId w:val="15"/>
              </w:numPr>
              <w:overflowPunct w:val="0"/>
              <w:autoSpaceDE w:val="0"/>
              <w:autoSpaceDN w:val="0"/>
              <w:adjustRightInd w:val="0"/>
              <w:spacing w:after="180"/>
              <w:textAlignment w:val="baseline"/>
              <w:rPr>
                <w:rFonts w:ascii="Times New Roman" w:eastAsia="等线" w:hAnsi="Times New Roman"/>
                <w:sz w:val="21"/>
                <w:szCs w:val="21"/>
                <w:lang w:eastAsia="en-GB"/>
              </w:rPr>
            </w:pPr>
            <w:r w:rsidRPr="005B4004">
              <w:rPr>
                <w:rFonts w:ascii="Times New Roman" w:eastAsia="等线" w:hAnsi="Times New Roman"/>
                <w:sz w:val="21"/>
                <w:szCs w:val="21"/>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FFE452"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Transmission from Ambient IoT device (including backscattering when used) can occur at least in UL spectrum.</w:t>
            </w:r>
          </w:p>
          <w:p w14:paraId="2EE91F14" w14:textId="77777777" w:rsidR="00D0658B" w:rsidRPr="005B4004" w:rsidRDefault="00D0658B" w:rsidP="00D0658B">
            <w:pPr>
              <w:overflowPunct w:val="0"/>
              <w:autoSpaceDE w:val="0"/>
              <w:autoSpaceDN w:val="0"/>
              <w:adjustRightInd w:val="0"/>
              <w:spacing w:after="120"/>
              <w:ind w:left="0" w:right="-96" w:firstLine="0"/>
              <w:jc w:val="both"/>
              <w:textAlignment w:val="baseline"/>
              <w:rPr>
                <w:rFonts w:ascii="Times New Roman" w:eastAsia="宋体" w:hAnsi="Times New Roman"/>
                <w:b/>
                <w:sz w:val="21"/>
                <w:szCs w:val="21"/>
                <w:lang w:val="en-US" w:eastAsia="ja-JP"/>
              </w:rPr>
            </w:pPr>
            <w:r w:rsidRPr="005B4004">
              <w:rPr>
                <w:rFonts w:ascii="Times New Roman" w:eastAsia="宋体" w:hAnsi="Times New Roman"/>
                <w:sz w:val="21"/>
                <w:szCs w:val="21"/>
                <w:lang w:val="en-US" w:eastAsia="ja-JP"/>
              </w:rPr>
              <w:t>The following objectives are set, within the General Scope:</w:t>
            </w:r>
          </w:p>
          <w:p w14:paraId="30171263" w14:textId="77777777" w:rsidR="00D0658B" w:rsidRPr="005B4004" w:rsidRDefault="00D0658B" w:rsidP="005C6BCD">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lastRenderedPageBreak/>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0293730" w14:textId="77777777" w:rsidR="00D0658B" w:rsidRPr="005B4004" w:rsidRDefault="00D0658B" w:rsidP="00D0658B">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of positioning in Rel-19 is RAN3-led, limited to functionalities which would have no, or minimal, specification impact (note: this does not imply any decision relating to WI creation).</w:t>
            </w:r>
          </w:p>
          <w:p w14:paraId="4836CA09" w14:textId="2BAD8352" w:rsidR="00D0658B" w:rsidRPr="005B4004" w:rsidRDefault="00D0658B" w:rsidP="00D0658B">
            <w:pPr>
              <w:overflowPunct w:val="0"/>
              <w:autoSpaceDE w:val="0"/>
              <w:autoSpaceDN w:val="0"/>
              <w:adjustRightInd w:val="0"/>
              <w:spacing w:after="120"/>
              <w:ind w:left="360" w:right="-96" w:firstLine="0"/>
              <w:jc w:val="both"/>
              <w:textAlignment w:val="baseline"/>
              <w:rPr>
                <w:rFonts w:ascii="Times New Roman" w:eastAsia="宋体" w:hAnsi="Times New Roman"/>
                <w:sz w:val="21"/>
                <w:szCs w:val="21"/>
                <w:lang w:eastAsia="ja-JP"/>
              </w:rPr>
            </w:pPr>
            <w:r w:rsidRPr="005B4004">
              <w:rPr>
                <w:rFonts w:ascii="Times New Roman" w:eastAsia="宋体" w:hAnsi="Times New Roman"/>
                <w:sz w:val="21"/>
                <w:szCs w:val="21"/>
                <w:lang w:val="en-US" w:eastAsia="ja-JP"/>
              </w:rPr>
              <w:t>Study the feasibility and required functionalities for proximity determination</w:t>
            </w:r>
            <w:r w:rsidR="005B4004">
              <w:rPr>
                <w:rFonts w:ascii="Times New Roman" w:eastAsia="宋体" w:hAnsi="Times New Roman"/>
                <w:sz w:val="21"/>
                <w:szCs w:val="21"/>
                <w:lang w:val="en-US" w:eastAsia="ja-JP"/>
              </w:rPr>
              <w:t xml:space="preserve">, </w:t>
            </w:r>
            <w:r w:rsidR="005B4004" w:rsidRPr="005B4004">
              <w:rPr>
                <w:rFonts w:ascii="Times New Roman" w:eastAsia="宋体" w:hAnsi="Times New Roman"/>
                <w:color w:val="7030A0"/>
                <w:szCs w:val="20"/>
                <w:lang w:eastAsia="en-GB"/>
              </w:rPr>
              <w:t>which is the determination of whether BS or intermediate UE and ambient IoT device are near each other or not</w:t>
            </w:r>
            <w:r w:rsidR="005B4004" w:rsidRPr="005B4004">
              <w:rPr>
                <w:rFonts w:ascii="Times New Roman" w:eastAsia="宋体" w:hAnsi="Times New Roman"/>
                <w:sz w:val="21"/>
                <w:szCs w:val="21"/>
                <w:lang w:val="en-US" w:eastAsia="ja-JP"/>
              </w:rPr>
              <w:t xml:space="preserve"> </w:t>
            </w:r>
            <w:r w:rsidRPr="005B4004">
              <w:rPr>
                <w:rFonts w:ascii="Times New Roman" w:eastAsia="宋体" w:hAnsi="Times New Roman"/>
                <w:sz w:val="21"/>
                <w:szCs w:val="21"/>
                <w:lang w:val="en-US" w:eastAsia="ja-JP"/>
              </w:rPr>
              <w:t>(coordination with SA3 is required for privacy aspects).</w:t>
            </w:r>
          </w:p>
          <w:p w14:paraId="78F18B71" w14:textId="77777777" w:rsidR="00D0658B" w:rsidRPr="005B4004" w:rsidRDefault="00D0658B" w:rsidP="00D97E6C">
            <w:pPr>
              <w:numPr>
                <w:ilvl w:val="0"/>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RAN1-led:</w:t>
            </w:r>
          </w:p>
          <w:p w14:paraId="0FB0F528" w14:textId="77777777" w:rsidR="00D0658B" w:rsidRPr="005B4004" w:rsidRDefault="00D0658B" w:rsidP="00B36316">
            <w:pPr>
              <w:overflowPunct w:val="0"/>
              <w:autoSpaceDE w:val="0"/>
              <w:autoSpaceDN w:val="0"/>
              <w:adjustRightInd w:val="0"/>
              <w:spacing w:after="120"/>
              <w:ind w:leftChars="360" w:left="2232" w:right="-96" w:hangingChars="720" w:hanging="1512"/>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For the Ambient IoT DL and UL:</w:t>
            </w:r>
          </w:p>
          <w:p w14:paraId="12B9C54B"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Frame structure, synchronization and timing, random access</w:t>
            </w:r>
          </w:p>
          <w:p w14:paraId="7BD285D7"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Numerologies, bandwidths, and multiple access</w:t>
            </w:r>
          </w:p>
          <w:p w14:paraId="566580C4"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Waveforms and modulations</w:t>
            </w:r>
          </w:p>
          <w:p w14:paraId="0F09BC31"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Channel coding</w:t>
            </w:r>
          </w:p>
          <w:p w14:paraId="0385673E"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Downlink channel/signal aspects</w:t>
            </w:r>
          </w:p>
          <w:p w14:paraId="2FD654EB"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Uplink channel/signal aspects</w:t>
            </w:r>
          </w:p>
          <w:p w14:paraId="4C849955"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Scheduling and timing relationships</w:t>
            </w:r>
          </w:p>
          <w:p w14:paraId="15FB232E" w14:textId="77777777" w:rsidR="00D0658B" w:rsidRPr="005B4004" w:rsidRDefault="00D0658B" w:rsidP="00D97E6C">
            <w:pPr>
              <w:numPr>
                <w:ilvl w:val="1"/>
                <w:numId w:val="11"/>
              </w:numPr>
              <w:overflowPunct w:val="0"/>
              <w:autoSpaceDE w:val="0"/>
              <w:autoSpaceDN w:val="0"/>
              <w:adjustRightInd w:val="0"/>
              <w:spacing w:after="120"/>
              <w:ind w:right="-96"/>
              <w:jc w:val="both"/>
              <w:textAlignment w:val="baseline"/>
              <w:rPr>
                <w:rFonts w:ascii="Times New Roman" w:eastAsia="宋体" w:hAnsi="Times New Roman"/>
                <w:sz w:val="21"/>
                <w:szCs w:val="21"/>
                <w:lang w:val="en-US" w:eastAsia="ja-JP"/>
              </w:rPr>
            </w:pPr>
            <w:r w:rsidRPr="005B4004">
              <w:rPr>
                <w:rFonts w:ascii="Times New Roman" w:eastAsia="宋体" w:hAnsi="Times New Roman"/>
                <w:sz w:val="21"/>
                <w:szCs w:val="21"/>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9F2F7F3" w14:textId="1EBC51BD" w:rsidR="00D0658B" w:rsidRPr="00A52B76" w:rsidRDefault="00D0658B" w:rsidP="00A52B76">
            <w:pPr>
              <w:overflowPunct w:val="0"/>
              <w:autoSpaceDE w:val="0"/>
              <w:autoSpaceDN w:val="0"/>
              <w:adjustRightInd w:val="0"/>
              <w:spacing w:after="120"/>
              <w:ind w:left="0" w:right="-96" w:firstLine="502"/>
              <w:jc w:val="both"/>
              <w:textAlignment w:val="baseline"/>
              <w:rPr>
                <w:rFonts w:ascii="Times New Roman" w:eastAsia="Yu Mincho" w:hAnsi="Times New Roman"/>
                <w:sz w:val="21"/>
                <w:szCs w:val="21"/>
                <w:lang w:val="en-US" w:eastAsia="ja-JP"/>
              </w:rPr>
            </w:pPr>
            <w:r w:rsidRPr="005B4004">
              <w:rPr>
                <w:rFonts w:ascii="Times New Roman" w:eastAsia="宋体" w:hAnsi="Times New Roman"/>
                <w:sz w:val="21"/>
                <w:szCs w:val="21"/>
                <w:lang w:val="en-US" w:eastAsia="ja-JP"/>
              </w:rPr>
              <w:t>For Topology 2, no difference in physical layer design from Topology 1.</w:t>
            </w:r>
          </w:p>
        </w:tc>
      </w:tr>
    </w:tbl>
    <w:p w14:paraId="177FC127" w14:textId="004B646D" w:rsidR="009E3B6A" w:rsidRPr="009E3B6A" w:rsidRDefault="00373756" w:rsidP="00997C6F">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lastRenderedPageBreak/>
        <w:t>Based on the agreements of RAN1#116</w:t>
      </w:r>
      <w:r w:rsidR="00523E08">
        <w:rPr>
          <w:rFonts w:ascii="Times New Roman" w:eastAsia="宋体" w:hAnsi="Times New Roman"/>
          <w:color w:val="000000"/>
          <w:sz w:val="21"/>
          <w:szCs w:val="22"/>
          <w:lang w:eastAsia="zh-CN"/>
        </w:rPr>
        <w:t>bis</w:t>
      </w:r>
      <w:r>
        <w:rPr>
          <w:rFonts w:ascii="Times New Roman" w:eastAsia="宋体" w:hAnsi="Times New Roman"/>
          <w:color w:val="000000"/>
          <w:sz w:val="21"/>
          <w:szCs w:val="22"/>
          <w:lang w:eastAsia="zh-CN"/>
        </w:rPr>
        <w:t xml:space="preserve">, </w:t>
      </w:r>
      <w:r w:rsidR="00D40FDC">
        <w:rPr>
          <w:rFonts w:ascii="Times New Roman" w:eastAsia="宋体" w:hAnsi="Times New Roman"/>
          <w:color w:val="000000"/>
          <w:sz w:val="21"/>
          <w:szCs w:val="22"/>
          <w:lang w:eastAsia="zh-CN"/>
        </w:rPr>
        <w:t>i</w:t>
      </w:r>
      <w:r w:rsidR="009E3B6A">
        <w:rPr>
          <w:rFonts w:ascii="Times New Roman" w:eastAsia="宋体" w:hAnsi="Times New Roman"/>
          <w:color w:val="000000"/>
          <w:sz w:val="21"/>
          <w:szCs w:val="22"/>
          <w:lang w:eastAsia="zh-CN"/>
        </w:rPr>
        <w:t xml:space="preserve">n this contribution, we provide our views on the </w:t>
      </w:r>
      <w:r w:rsidR="009E3B6A" w:rsidRPr="00997C6F">
        <w:rPr>
          <w:rFonts w:ascii="Times New Roman" w:eastAsia="宋体" w:hAnsi="Times New Roman"/>
          <w:color w:val="000000"/>
          <w:sz w:val="21"/>
          <w:szCs w:val="22"/>
          <w:lang w:eastAsia="zh-CN"/>
        </w:rPr>
        <w:t xml:space="preserve">frame structure and timing aspects for </w:t>
      </w:r>
      <w:r w:rsidR="009E3B6A">
        <w:rPr>
          <w:rFonts w:ascii="Times New Roman" w:eastAsia="宋体" w:hAnsi="Times New Roman"/>
          <w:color w:val="000000"/>
          <w:sz w:val="21"/>
          <w:szCs w:val="22"/>
          <w:lang w:eastAsia="zh-CN"/>
        </w:rPr>
        <w:t xml:space="preserve">the </w:t>
      </w:r>
      <w:r w:rsidR="009E3B6A" w:rsidRPr="00997C6F">
        <w:rPr>
          <w:rFonts w:ascii="Times New Roman" w:eastAsia="宋体" w:hAnsi="Times New Roman"/>
          <w:color w:val="000000"/>
          <w:sz w:val="21"/>
          <w:szCs w:val="22"/>
          <w:lang w:eastAsia="zh-CN"/>
        </w:rPr>
        <w:t>Ambient IoT</w:t>
      </w:r>
      <w:r w:rsidR="009E3B6A">
        <w:rPr>
          <w:rFonts w:ascii="Times New Roman" w:eastAsia="宋体" w:hAnsi="Times New Roman"/>
          <w:color w:val="000000"/>
          <w:sz w:val="21"/>
          <w:szCs w:val="22"/>
          <w:lang w:eastAsia="zh-CN"/>
        </w:rPr>
        <w:t xml:space="preserve"> system including the </w:t>
      </w:r>
      <w:r w:rsidR="009E3B6A" w:rsidRPr="000B4A6A">
        <w:rPr>
          <w:rFonts w:ascii="Times New Roman" w:eastAsia="宋体" w:hAnsi="Times New Roman"/>
          <w:color w:val="000000"/>
          <w:sz w:val="21"/>
          <w:szCs w:val="22"/>
          <w:lang w:eastAsia="zh-CN"/>
        </w:rPr>
        <w:t>synchronization and timing, random access, scheduling and timing relationships</w:t>
      </w:r>
      <w:r w:rsidR="009E3B6A">
        <w:rPr>
          <w:rFonts w:ascii="Times New Roman" w:eastAsia="宋体" w:hAnsi="Times New Roman"/>
          <w:color w:val="000000"/>
          <w:sz w:val="21"/>
          <w:szCs w:val="22"/>
          <w:lang w:eastAsia="zh-CN"/>
        </w:rPr>
        <w:t>, etc.</w:t>
      </w:r>
    </w:p>
    <w:p w14:paraId="5C2C02B3" w14:textId="6B3215B7" w:rsidR="00F46FC5" w:rsidRPr="00F46FC5" w:rsidRDefault="00324C18" w:rsidP="00324C18">
      <w:pPr>
        <w:pStyle w:val="3GPPH1"/>
        <w:rPr>
          <w:rFonts w:cs="Arial"/>
          <w:b/>
          <w:sz w:val="32"/>
          <w:szCs w:val="32"/>
        </w:rPr>
      </w:pPr>
      <w:bookmarkStart w:id="7" w:name="_Hlk156998825"/>
      <w:bookmarkEnd w:id="4"/>
      <w:r>
        <w:rPr>
          <w:rFonts w:cs="Arial"/>
          <w:b/>
          <w:sz w:val="32"/>
          <w:szCs w:val="32"/>
        </w:rPr>
        <w:t>S</w:t>
      </w:r>
      <w:r w:rsidRPr="00324C18">
        <w:rPr>
          <w:rFonts w:cs="Arial"/>
          <w:b/>
          <w:sz w:val="32"/>
          <w:szCs w:val="32"/>
        </w:rPr>
        <w:t>ynchronization and timing</w:t>
      </w:r>
      <w:bookmarkStart w:id="8" w:name="OLE_LINK147"/>
    </w:p>
    <w:bookmarkEnd w:id="7"/>
    <w:p w14:paraId="45BBDB10" w14:textId="6CE2110E" w:rsidR="00325DBC" w:rsidRDefault="00E50740"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FB118F">
        <w:rPr>
          <w:rFonts w:ascii="Times New Roman" w:eastAsiaTheme="minorEastAsia" w:hAnsi="Times New Roman"/>
          <w:sz w:val="21"/>
          <w:szCs w:val="21"/>
          <w:lang w:eastAsia="zh-CN"/>
        </w:rPr>
        <w:t>In</w:t>
      </w:r>
      <w:r w:rsidR="00657247" w:rsidRPr="00FB118F">
        <w:rPr>
          <w:rFonts w:ascii="Times New Roman" w:eastAsiaTheme="minorEastAsia" w:hAnsi="Times New Roman"/>
          <w:sz w:val="21"/>
          <w:szCs w:val="21"/>
          <w:lang w:eastAsia="zh-CN"/>
        </w:rPr>
        <w:t xml:space="preserve"> </w:t>
      </w:r>
      <w:bookmarkStart w:id="9" w:name="OLE_LINK124"/>
      <w:bookmarkEnd w:id="8"/>
      <w:r w:rsidR="00183935">
        <w:rPr>
          <w:rFonts w:ascii="Times New Roman" w:eastAsiaTheme="minorEastAsia" w:hAnsi="Times New Roman"/>
          <w:sz w:val="21"/>
          <w:szCs w:val="21"/>
          <w:lang w:eastAsia="zh-CN"/>
        </w:rPr>
        <w:t xml:space="preserve">the </w:t>
      </w:r>
      <w:r w:rsidR="00CC4F77">
        <w:rPr>
          <w:rFonts w:ascii="Times New Roman" w:eastAsiaTheme="minorEastAsia" w:hAnsi="Times New Roman"/>
          <w:sz w:val="21"/>
          <w:szCs w:val="21"/>
          <w:lang w:eastAsia="zh-CN"/>
        </w:rPr>
        <w:t>NR/LTE/NB-IoT</w:t>
      </w:r>
      <w:r w:rsidR="00183935">
        <w:rPr>
          <w:rFonts w:ascii="Times New Roman" w:eastAsiaTheme="minorEastAsia" w:hAnsi="Times New Roman"/>
          <w:sz w:val="21"/>
          <w:szCs w:val="21"/>
          <w:lang w:eastAsia="zh-CN"/>
        </w:rPr>
        <w:t xml:space="preserve"> system</w:t>
      </w:r>
      <w:r w:rsidR="00CC4F77">
        <w:rPr>
          <w:rFonts w:ascii="Times New Roman" w:eastAsiaTheme="minorEastAsia" w:hAnsi="Times New Roman"/>
          <w:sz w:val="21"/>
          <w:szCs w:val="21"/>
          <w:lang w:eastAsia="zh-CN"/>
        </w:rPr>
        <w:t>,</w:t>
      </w:r>
      <w:r w:rsidR="00CC4F77" w:rsidRPr="00CC4F77">
        <w:t xml:space="preserve"> </w:t>
      </w:r>
      <w:r w:rsidR="00183935">
        <w:t xml:space="preserve">the </w:t>
      </w:r>
      <w:r w:rsidR="00B36316">
        <w:t xml:space="preserve">UE can </w:t>
      </w:r>
      <w:r w:rsidR="00183935">
        <w:t>maintain the</w:t>
      </w:r>
      <w:r w:rsidR="00CC4F77" w:rsidRPr="00CC4F77">
        <w:rPr>
          <w:rFonts w:ascii="Times New Roman" w:eastAsiaTheme="minorEastAsia" w:hAnsi="Times New Roman"/>
          <w:sz w:val="21"/>
          <w:szCs w:val="21"/>
          <w:lang w:eastAsia="zh-CN"/>
        </w:rPr>
        <w:t xml:space="preserve"> </w:t>
      </w:r>
      <w:r w:rsidR="009E3B6A">
        <w:rPr>
          <w:rFonts w:ascii="Times New Roman" w:eastAsiaTheme="minorEastAsia" w:hAnsi="Times New Roman"/>
          <w:sz w:val="21"/>
          <w:szCs w:val="21"/>
          <w:lang w:eastAsia="zh-CN"/>
        </w:rPr>
        <w:t xml:space="preserve">DL </w:t>
      </w:r>
      <w:r w:rsidR="00CC4F77" w:rsidRPr="00CC4F77">
        <w:rPr>
          <w:rFonts w:ascii="Times New Roman" w:eastAsiaTheme="minorEastAsia" w:hAnsi="Times New Roman"/>
          <w:sz w:val="21"/>
          <w:szCs w:val="21"/>
          <w:lang w:eastAsia="zh-CN"/>
        </w:rPr>
        <w:t>synchronization</w:t>
      </w:r>
      <w:r w:rsidR="00CC4F77">
        <w:rPr>
          <w:rFonts w:ascii="Times New Roman" w:eastAsiaTheme="minorEastAsia" w:hAnsi="Times New Roman"/>
          <w:sz w:val="21"/>
          <w:szCs w:val="21"/>
          <w:lang w:eastAsia="zh-CN"/>
        </w:rPr>
        <w:t xml:space="preserve"> </w:t>
      </w:r>
      <w:r w:rsidR="00B36316">
        <w:rPr>
          <w:rFonts w:ascii="Times New Roman" w:eastAsiaTheme="minorEastAsia" w:hAnsi="Times New Roman"/>
          <w:sz w:val="21"/>
          <w:szCs w:val="21"/>
          <w:lang w:eastAsia="zh-CN"/>
        </w:rPr>
        <w:t xml:space="preserve">with NW side </w:t>
      </w:r>
      <w:r w:rsidR="00325DBC">
        <w:rPr>
          <w:rFonts w:ascii="Times New Roman" w:eastAsiaTheme="minorEastAsia" w:hAnsi="Times New Roman"/>
          <w:sz w:val="21"/>
          <w:szCs w:val="21"/>
          <w:lang w:eastAsia="zh-CN"/>
        </w:rPr>
        <w:t xml:space="preserve">by monitoring the </w:t>
      </w:r>
      <w:bookmarkStart w:id="10" w:name="OLE_LINK3"/>
      <w:r w:rsidR="00325DBC">
        <w:rPr>
          <w:rFonts w:ascii="Times New Roman" w:eastAsiaTheme="minorEastAsia" w:hAnsi="Times New Roman"/>
          <w:sz w:val="21"/>
          <w:szCs w:val="21"/>
          <w:lang w:eastAsia="zh-CN"/>
        </w:rPr>
        <w:t xml:space="preserve">periodically transmitted synchronization signal, such as </w:t>
      </w:r>
      <w:bookmarkEnd w:id="9"/>
      <w:r w:rsidR="009E3B6A">
        <w:rPr>
          <w:rFonts w:ascii="Times New Roman" w:eastAsiaTheme="minorEastAsia" w:hAnsi="Times New Roman"/>
          <w:sz w:val="21"/>
          <w:szCs w:val="21"/>
          <w:lang w:eastAsia="zh-CN"/>
        </w:rPr>
        <w:t>the SSB</w:t>
      </w:r>
      <w:bookmarkEnd w:id="10"/>
      <w:r w:rsidR="009E3B6A">
        <w:rPr>
          <w:rFonts w:ascii="Times New Roman" w:eastAsiaTheme="minorEastAsia" w:hAnsi="Times New Roman"/>
          <w:sz w:val="21"/>
          <w:szCs w:val="21"/>
          <w:lang w:eastAsia="zh-CN"/>
        </w:rPr>
        <w:t xml:space="preserve">, while </w:t>
      </w:r>
      <w:r w:rsidR="00B36316">
        <w:rPr>
          <w:rFonts w:ascii="Times New Roman" w:eastAsiaTheme="minorEastAsia" w:hAnsi="Times New Roman"/>
          <w:sz w:val="21"/>
          <w:szCs w:val="21"/>
          <w:lang w:eastAsia="zh-CN"/>
        </w:rPr>
        <w:t>for</w:t>
      </w:r>
      <w:r w:rsidR="009E3B6A">
        <w:rPr>
          <w:rFonts w:ascii="Times New Roman" w:eastAsiaTheme="minorEastAsia" w:hAnsi="Times New Roman"/>
          <w:sz w:val="21"/>
          <w:szCs w:val="21"/>
          <w:lang w:eastAsia="zh-CN"/>
        </w:rPr>
        <w:t xml:space="preserve"> the</w:t>
      </w:r>
      <w:r w:rsidR="00B36316">
        <w:rPr>
          <w:rFonts w:ascii="Times New Roman" w:eastAsiaTheme="minorEastAsia" w:hAnsi="Times New Roman"/>
          <w:sz w:val="21"/>
          <w:szCs w:val="21"/>
          <w:lang w:eastAsia="zh-CN"/>
        </w:rPr>
        <w:t xml:space="preserve"> UL, </w:t>
      </w:r>
      <w:r w:rsidR="009E3B6A">
        <w:rPr>
          <w:rFonts w:ascii="Times New Roman" w:eastAsiaTheme="minorEastAsia" w:hAnsi="Times New Roman"/>
          <w:sz w:val="21"/>
          <w:szCs w:val="21"/>
          <w:lang w:eastAsia="zh-CN"/>
        </w:rPr>
        <w:t xml:space="preserve">the </w:t>
      </w:r>
      <w:r w:rsidR="00B36316">
        <w:rPr>
          <w:rFonts w:ascii="Times New Roman" w:eastAsiaTheme="minorEastAsia" w:hAnsi="Times New Roman"/>
          <w:sz w:val="21"/>
          <w:szCs w:val="21"/>
          <w:lang w:eastAsia="zh-CN"/>
        </w:rPr>
        <w:t>slot/symbol boundary can be aligned b/w UE and N</w:t>
      </w:r>
      <w:r w:rsidR="00B36316">
        <w:rPr>
          <w:rFonts w:ascii="Times New Roman" w:eastAsiaTheme="minorEastAsia" w:hAnsi="Times New Roman" w:hint="eastAsia"/>
          <w:sz w:val="21"/>
          <w:szCs w:val="21"/>
          <w:lang w:eastAsia="zh-CN"/>
        </w:rPr>
        <w:t>W</w:t>
      </w:r>
      <w:r w:rsidR="00B36316">
        <w:rPr>
          <w:rFonts w:ascii="Times New Roman" w:eastAsiaTheme="minorEastAsia" w:hAnsi="Times New Roman"/>
          <w:sz w:val="21"/>
          <w:szCs w:val="21"/>
          <w:lang w:eastAsia="zh-CN"/>
        </w:rPr>
        <w:t xml:space="preserve"> side</w:t>
      </w:r>
      <w:r w:rsidR="00F97BAF">
        <w:rPr>
          <w:rFonts w:ascii="Times New Roman" w:eastAsiaTheme="minorEastAsia" w:hAnsi="Times New Roman"/>
          <w:sz w:val="21"/>
          <w:szCs w:val="21"/>
          <w:lang w:eastAsia="zh-CN"/>
        </w:rPr>
        <w:t>, by adopting a proper TA.</w:t>
      </w:r>
      <w:r w:rsidR="00B36316">
        <w:rPr>
          <w:rFonts w:ascii="Times New Roman" w:eastAsiaTheme="minorEastAsia" w:hAnsi="Times New Roman"/>
          <w:sz w:val="21"/>
          <w:szCs w:val="21"/>
          <w:lang w:eastAsia="zh-CN"/>
        </w:rPr>
        <w:t xml:space="preserve"> </w:t>
      </w:r>
    </w:p>
    <w:p w14:paraId="543875C9" w14:textId="4977B118" w:rsidR="00592D02" w:rsidRDefault="009E3B6A"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It is difficult to maintain the long-term synchronization by monitoring the periodically transmitted signals from the power consumption aspects especially for the type 1 A-IoT device which is limited by </w:t>
      </w:r>
      <w:r w:rsidRPr="00F97BAF">
        <w:rPr>
          <w:rFonts w:ascii="Times New Roman" w:eastAsiaTheme="minorEastAsia" w:hAnsi="Times New Roman"/>
          <w:sz w:val="21"/>
          <w:szCs w:val="21"/>
          <w:lang w:eastAsia="zh-CN"/>
        </w:rPr>
        <w:t>~1 µW peak power consumption</w:t>
      </w:r>
      <w:r>
        <w:rPr>
          <w:rFonts w:ascii="Times New Roman" w:eastAsiaTheme="minorEastAsia" w:hAnsi="Times New Roman"/>
          <w:sz w:val="21"/>
          <w:szCs w:val="21"/>
          <w:lang w:eastAsia="zh-CN"/>
        </w:rPr>
        <w:t>, and thus, it is not necessary to introduce the periodically transmitted signals at least for synchronization purpose.</w:t>
      </w:r>
    </w:p>
    <w:p w14:paraId="7EBB0C32" w14:textId="495F5AC8" w:rsidR="00D57CBF" w:rsidRDefault="00B9377B" w:rsidP="00FB118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1" w:name="OLE_LINK6"/>
      <w:bookmarkStart w:id="12" w:name="OLE_LINK27"/>
      <w:r w:rsidRPr="0052069B">
        <w:rPr>
          <w:rFonts w:ascii="Times New Roman" w:eastAsiaTheme="minorEastAsia" w:hAnsi="Times New Roman" w:hint="eastAsia"/>
          <w:b/>
          <w:bCs/>
          <w:sz w:val="21"/>
          <w:szCs w:val="21"/>
          <w:lang w:eastAsia="zh-CN"/>
        </w:rPr>
        <w:t>O</w:t>
      </w:r>
      <w:r w:rsidRPr="0052069B">
        <w:rPr>
          <w:rFonts w:ascii="Times New Roman" w:eastAsiaTheme="minorEastAsia" w:hAnsi="Times New Roman"/>
          <w:b/>
          <w:bCs/>
          <w:sz w:val="21"/>
          <w:szCs w:val="21"/>
          <w:lang w:eastAsia="zh-CN"/>
        </w:rPr>
        <w:t xml:space="preserve">bservation 1: </w:t>
      </w:r>
      <w:r w:rsidR="00692FAC">
        <w:rPr>
          <w:rFonts w:ascii="Times New Roman" w:eastAsiaTheme="minorEastAsia" w:hAnsi="Times New Roman"/>
          <w:b/>
          <w:bCs/>
          <w:sz w:val="21"/>
          <w:szCs w:val="21"/>
          <w:lang w:eastAsia="zh-CN"/>
        </w:rPr>
        <w:t>At least f</w:t>
      </w:r>
      <w:r w:rsidR="00797F1B">
        <w:rPr>
          <w:rFonts w:ascii="Times New Roman" w:eastAsiaTheme="minorEastAsia" w:hAnsi="Times New Roman"/>
          <w:b/>
          <w:bCs/>
          <w:sz w:val="21"/>
          <w:szCs w:val="21"/>
          <w:lang w:eastAsia="zh-CN"/>
        </w:rPr>
        <w:t xml:space="preserve">or </w:t>
      </w:r>
      <w:r w:rsidR="00692FAC" w:rsidRPr="00692FAC">
        <w:rPr>
          <w:rFonts w:ascii="Times New Roman" w:eastAsiaTheme="minorEastAsia" w:hAnsi="Times New Roman"/>
          <w:b/>
          <w:bCs/>
          <w:sz w:val="21"/>
          <w:szCs w:val="21"/>
          <w:lang w:eastAsia="zh-CN"/>
        </w:rPr>
        <w:t xml:space="preserve">type </w:t>
      </w:r>
      <w:r w:rsidR="00D40FDC">
        <w:rPr>
          <w:rFonts w:ascii="Times New Roman" w:eastAsiaTheme="minorEastAsia" w:hAnsi="Times New Roman"/>
          <w:b/>
          <w:bCs/>
          <w:sz w:val="21"/>
          <w:szCs w:val="21"/>
          <w:lang w:eastAsia="zh-CN"/>
        </w:rPr>
        <w:t>1</w:t>
      </w:r>
      <w:r w:rsidR="00692FAC">
        <w:rPr>
          <w:rFonts w:ascii="Times New Roman" w:eastAsiaTheme="minorEastAsia" w:hAnsi="Times New Roman"/>
          <w:sz w:val="21"/>
          <w:szCs w:val="21"/>
          <w:lang w:eastAsia="zh-CN"/>
        </w:rPr>
        <w:t xml:space="preserve"> </w:t>
      </w:r>
      <w:r w:rsidR="00797F1B" w:rsidRPr="0052069B">
        <w:rPr>
          <w:rFonts w:ascii="Times New Roman" w:eastAsiaTheme="minorEastAsia" w:hAnsi="Times New Roman"/>
          <w:b/>
          <w:bCs/>
          <w:sz w:val="21"/>
          <w:szCs w:val="21"/>
          <w:lang w:eastAsia="zh-CN"/>
        </w:rPr>
        <w:t>device</w:t>
      </w:r>
      <w:r w:rsidR="00797F1B">
        <w:rPr>
          <w:rFonts w:ascii="Times New Roman" w:eastAsiaTheme="minorEastAsia" w:hAnsi="Times New Roman"/>
          <w:b/>
          <w:bCs/>
          <w:sz w:val="21"/>
          <w:szCs w:val="21"/>
          <w:lang w:eastAsia="zh-CN"/>
        </w:rPr>
        <w:t xml:space="preserve"> in Ambient IoT, l</w:t>
      </w:r>
      <w:r w:rsidRPr="0052069B">
        <w:rPr>
          <w:rFonts w:ascii="Times New Roman" w:eastAsiaTheme="minorEastAsia" w:hAnsi="Times New Roman"/>
          <w:b/>
          <w:bCs/>
          <w:sz w:val="21"/>
          <w:szCs w:val="21"/>
          <w:lang w:eastAsia="zh-CN"/>
        </w:rPr>
        <w:t xml:space="preserve">ong-term synchronization </w:t>
      </w:r>
      <w:r w:rsidR="00797F1B">
        <w:rPr>
          <w:rFonts w:ascii="Times New Roman" w:eastAsiaTheme="minorEastAsia" w:hAnsi="Times New Roman"/>
          <w:b/>
          <w:bCs/>
          <w:sz w:val="21"/>
          <w:szCs w:val="21"/>
          <w:lang w:eastAsia="zh-CN"/>
        </w:rPr>
        <w:t>with</w:t>
      </w:r>
      <w:r w:rsidRPr="0052069B">
        <w:rPr>
          <w:rFonts w:ascii="Times New Roman" w:eastAsiaTheme="minorEastAsia" w:hAnsi="Times New Roman"/>
          <w:b/>
          <w:bCs/>
          <w:sz w:val="21"/>
          <w:szCs w:val="21"/>
          <w:lang w:eastAsia="zh-CN"/>
        </w:rPr>
        <w:t xml:space="preserve"> gNB (in topology 1) or </w:t>
      </w:r>
      <w:r w:rsidR="007A7719" w:rsidRPr="007A7719">
        <w:rPr>
          <w:rFonts w:ascii="Times New Roman" w:eastAsiaTheme="minorEastAsia" w:hAnsi="Times New Roman"/>
          <w:b/>
          <w:bCs/>
          <w:sz w:val="21"/>
          <w:szCs w:val="21"/>
          <w:lang w:eastAsia="zh-CN"/>
        </w:rPr>
        <w:t>intermediate</w:t>
      </w:r>
      <w:r w:rsidR="00797F1B">
        <w:rPr>
          <w:rFonts w:ascii="Times New Roman" w:eastAsiaTheme="minorEastAsia" w:hAnsi="Times New Roman"/>
          <w:b/>
          <w:bCs/>
          <w:sz w:val="21"/>
          <w:szCs w:val="21"/>
          <w:lang w:eastAsia="zh-CN"/>
        </w:rPr>
        <w:t xml:space="preserve"> </w:t>
      </w:r>
      <w:r w:rsidRPr="0052069B">
        <w:rPr>
          <w:rFonts w:ascii="Times New Roman" w:eastAsiaTheme="minorEastAsia" w:hAnsi="Times New Roman"/>
          <w:b/>
          <w:bCs/>
          <w:sz w:val="21"/>
          <w:szCs w:val="21"/>
          <w:lang w:eastAsia="zh-CN"/>
        </w:rPr>
        <w:t>UE (in topology 2)</w:t>
      </w:r>
      <w:r w:rsidR="007A7719">
        <w:rPr>
          <w:rFonts w:ascii="Times New Roman" w:eastAsiaTheme="minorEastAsia" w:hAnsi="Times New Roman"/>
          <w:b/>
          <w:bCs/>
          <w:sz w:val="21"/>
          <w:szCs w:val="21"/>
          <w:lang w:eastAsia="zh-CN"/>
        </w:rPr>
        <w:t xml:space="preserve"> </w:t>
      </w:r>
      <w:r w:rsidR="00797F1B">
        <w:rPr>
          <w:rFonts w:ascii="Times New Roman" w:eastAsiaTheme="minorEastAsia" w:hAnsi="Times New Roman"/>
          <w:b/>
          <w:bCs/>
          <w:sz w:val="21"/>
          <w:szCs w:val="21"/>
          <w:lang w:eastAsia="zh-CN"/>
        </w:rPr>
        <w:t>is difficult to</w:t>
      </w:r>
      <w:r w:rsidRPr="0052069B">
        <w:rPr>
          <w:rFonts w:ascii="Times New Roman" w:eastAsiaTheme="minorEastAsia" w:hAnsi="Times New Roman"/>
          <w:b/>
          <w:bCs/>
          <w:sz w:val="21"/>
          <w:szCs w:val="21"/>
          <w:lang w:eastAsia="zh-CN"/>
        </w:rPr>
        <w:t xml:space="preserve"> be achieved</w:t>
      </w:r>
      <w:r w:rsidR="00673DBF">
        <w:rPr>
          <w:rFonts w:ascii="Times New Roman" w:eastAsiaTheme="minorEastAsia" w:hAnsi="Times New Roman"/>
          <w:b/>
          <w:bCs/>
          <w:sz w:val="21"/>
          <w:szCs w:val="21"/>
          <w:lang w:eastAsia="zh-CN"/>
        </w:rPr>
        <w:t xml:space="preserve"> due to monitoring </w:t>
      </w:r>
      <w:r w:rsidR="00673DBF" w:rsidRPr="00673DBF">
        <w:rPr>
          <w:rFonts w:ascii="Times New Roman" w:eastAsiaTheme="minorEastAsia" w:hAnsi="Times New Roman"/>
          <w:b/>
          <w:bCs/>
          <w:sz w:val="21"/>
          <w:szCs w:val="21"/>
          <w:lang w:eastAsia="zh-CN"/>
        </w:rPr>
        <w:t>periodic synchronization signal has a very high possibility to break the power consumption</w:t>
      </w:r>
      <w:r w:rsidR="00673DBF">
        <w:rPr>
          <w:rFonts w:ascii="Times New Roman" w:eastAsiaTheme="minorEastAsia" w:hAnsi="Times New Roman"/>
          <w:b/>
          <w:bCs/>
          <w:sz w:val="21"/>
          <w:szCs w:val="21"/>
          <w:lang w:eastAsia="zh-CN"/>
        </w:rPr>
        <w:t xml:space="preserve"> limitation</w:t>
      </w:r>
      <w:r w:rsidR="00D57CBF">
        <w:rPr>
          <w:rFonts w:ascii="Times New Roman" w:eastAsiaTheme="minorEastAsia" w:hAnsi="Times New Roman"/>
          <w:b/>
          <w:bCs/>
          <w:sz w:val="21"/>
          <w:szCs w:val="21"/>
          <w:lang w:eastAsia="zh-CN"/>
        </w:rPr>
        <w:t>.</w:t>
      </w:r>
      <w:bookmarkEnd w:id="11"/>
      <w:r w:rsidR="00D57CBF">
        <w:rPr>
          <w:rFonts w:ascii="Times New Roman" w:eastAsiaTheme="minorEastAsia" w:hAnsi="Times New Roman"/>
          <w:b/>
          <w:bCs/>
          <w:sz w:val="21"/>
          <w:szCs w:val="21"/>
          <w:lang w:eastAsia="zh-CN"/>
        </w:rPr>
        <w:t xml:space="preserve"> </w:t>
      </w:r>
    </w:p>
    <w:p w14:paraId="48EC84A3" w14:textId="34F4C187" w:rsidR="00B9377B" w:rsidRDefault="00673DBF" w:rsidP="00673DBF">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3" w:name="OLE_LINK7"/>
      <w:bookmarkEnd w:id="12"/>
      <w:r>
        <w:rPr>
          <w:rFonts w:ascii="Times New Roman" w:eastAsiaTheme="minorEastAsia" w:hAnsi="Times New Roman"/>
          <w:b/>
          <w:bCs/>
          <w:sz w:val="21"/>
          <w:szCs w:val="21"/>
          <w:lang w:eastAsia="zh-CN"/>
        </w:rPr>
        <w:t xml:space="preserve">Proposal 1: </w:t>
      </w:r>
      <w:r w:rsidR="00D40FDC">
        <w:rPr>
          <w:rFonts w:ascii="Times New Roman" w:eastAsiaTheme="minorEastAsia" w:hAnsi="Times New Roman"/>
          <w:b/>
          <w:bCs/>
          <w:sz w:val="21"/>
          <w:szCs w:val="21"/>
          <w:lang w:eastAsia="zh-CN"/>
        </w:rPr>
        <w:t>P</w:t>
      </w:r>
      <w:r w:rsidR="00D40FDC" w:rsidRPr="00D40FDC">
        <w:rPr>
          <w:rFonts w:ascii="Times New Roman" w:eastAsiaTheme="minorEastAsia" w:hAnsi="Times New Roman"/>
          <w:b/>
          <w:bCs/>
          <w:sz w:val="21"/>
          <w:szCs w:val="21"/>
          <w:lang w:eastAsia="zh-CN"/>
        </w:rPr>
        <w:t>eriodically transmitted synchronization signal, such as the SSB</w:t>
      </w:r>
      <w:r w:rsidR="00D57CBF" w:rsidRPr="00D57CBF">
        <w:rPr>
          <w:rFonts w:ascii="Times New Roman" w:eastAsiaTheme="minorEastAsia" w:hAnsi="Times New Roman"/>
          <w:b/>
          <w:bCs/>
          <w:sz w:val="21"/>
          <w:szCs w:val="21"/>
          <w:lang w:eastAsia="zh-CN"/>
        </w:rPr>
        <w:t xml:space="preserve"> is not </w:t>
      </w:r>
      <w:r w:rsidR="00D40FDC">
        <w:rPr>
          <w:rFonts w:ascii="Times New Roman" w:eastAsiaTheme="minorEastAsia" w:hAnsi="Times New Roman"/>
          <w:b/>
          <w:bCs/>
          <w:sz w:val="21"/>
          <w:szCs w:val="21"/>
          <w:lang w:eastAsia="zh-CN"/>
        </w:rPr>
        <w:t>supported</w:t>
      </w:r>
      <w:r w:rsidR="00D40FDC" w:rsidRPr="00D57CBF">
        <w:rPr>
          <w:rFonts w:ascii="Times New Roman" w:eastAsiaTheme="minorEastAsia" w:hAnsi="Times New Roman"/>
          <w:b/>
          <w:bCs/>
          <w:sz w:val="21"/>
          <w:szCs w:val="21"/>
          <w:lang w:eastAsia="zh-CN"/>
        </w:rPr>
        <w:t xml:space="preserve"> </w:t>
      </w:r>
      <w:r w:rsidR="00D57CBF" w:rsidRPr="00D57CBF">
        <w:rPr>
          <w:rFonts w:ascii="Times New Roman" w:eastAsiaTheme="minorEastAsia" w:hAnsi="Times New Roman"/>
          <w:b/>
          <w:bCs/>
          <w:sz w:val="21"/>
          <w:szCs w:val="21"/>
          <w:lang w:eastAsia="zh-CN"/>
        </w:rPr>
        <w:t xml:space="preserve">in </w:t>
      </w:r>
      <w:r w:rsidR="00D40FDC" w:rsidRPr="00D57CBF">
        <w:rPr>
          <w:rFonts w:ascii="Times New Roman" w:eastAsiaTheme="minorEastAsia" w:hAnsi="Times New Roman"/>
          <w:b/>
          <w:bCs/>
          <w:sz w:val="21"/>
          <w:szCs w:val="21"/>
          <w:lang w:eastAsia="zh-CN"/>
        </w:rPr>
        <w:t>A</w:t>
      </w:r>
      <w:r w:rsidR="00D40FDC">
        <w:rPr>
          <w:rFonts w:ascii="Times New Roman" w:eastAsiaTheme="minorEastAsia" w:hAnsi="Times New Roman"/>
          <w:b/>
          <w:bCs/>
          <w:sz w:val="21"/>
          <w:szCs w:val="21"/>
          <w:lang w:eastAsia="zh-CN"/>
        </w:rPr>
        <w:t>-</w:t>
      </w:r>
      <w:r w:rsidR="00D57CBF" w:rsidRPr="00D57CBF">
        <w:rPr>
          <w:rFonts w:ascii="Times New Roman" w:eastAsiaTheme="minorEastAsia" w:hAnsi="Times New Roman"/>
          <w:b/>
          <w:bCs/>
          <w:sz w:val="21"/>
          <w:szCs w:val="21"/>
          <w:lang w:eastAsia="zh-CN"/>
        </w:rPr>
        <w:t>IoT</w:t>
      </w:r>
      <w:r w:rsidR="00760CB4" w:rsidRPr="00D57CBF">
        <w:rPr>
          <w:rFonts w:ascii="Times New Roman" w:eastAsiaTheme="minorEastAsia" w:hAnsi="Times New Roman"/>
          <w:b/>
          <w:bCs/>
          <w:sz w:val="21"/>
          <w:szCs w:val="21"/>
          <w:lang w:eastAsia="zh-CN"/>
        </w:rPr>
        <w:t>.</w:t>
      </w:r>
    </w:p>
    <w:bookmarkEnd w:id="13"/>
    <w:p w14:paraId="635499DA" w14:textId="03EEED2F" w:rsidR="00CA5B96" w:rsidRPr="00FB118F" w:rsidRDefault="00E1790E" w:rsidP="00FB118F">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The RFID is more</w:t>
      </w:r>
      <w:r w:rsidR="00817883">
        <w:rPr>
          <w:rFonts w:ascii="Times New Roman" w:eastAsiaTheme="minorEastAsia" w:hAnsi="Times New Roman"/>
          <w:sz w:val="21"/>
          <w:szCs w:val="21"/>
          <w:lang w:eastAsia="zh-CN"/>
        </w:rPr>
        <w:t xml:space="preserve"> like an </w:t>
      </w:r>
      <w:r w:rsidR="00817883" w:rsidRPr="00817883">
        <w:rPr>
          <w:rFonts w:ascii="Times New Roman" w:eastAsiaTheme="minorEastAsia" w:hAnsi="Times New Roman"/>
          <w:sz w:val="21"/>
          <w:szCs w:val="21"/>
          <w:lang w:eastAsia="zh-CN"/>
        </w:rPr>
        <w:t>asynchronous system</w:t>
      </w:r>
      <w:r w:rsidR="00817883">
        <w:rPr>
          <w:rFonts w:ascii="Times New Roman" w:eastAsiaTheme="minorEastAsia" w:hAnsi="Times New Roman"/>
          <w:sz w:val="21"/>
          <w:szCs w:val="21"/>
          <w:lang w:eastAsia="zh-CN"/>
        </w:rPr>
        <w:t xml:space="preserve">, </w:t>
      </w:r>
      <w:r w:rsidR="00842AC3" w:rsidRPr="00842AC3">
        <w:rPr>
          <w:rFonts w:ascii="Times New Roman" w:eastAsiaTheme="minorEastAsia" w:hAnsi="Times New Roman"/>
          <w:sz w:val="21"/>
          <w:szCs w:val="21"/>
          <w:lang w:eastAsia="zh-CN"/>
        </w:rPr>
        <w:t xml:space="preserve">the transmission/reception timing </w:t>
      </w:r>
      <w:r w:rsidR="00842AC3">
        <w:rPr>
          <w:rFonts w:ascii="Times New Roman" w:eastAsiaTheme="minorEastAsia" w:hAnsi="Times New Roman"/>
          <w:sz w:val="21"/>
          <w:szCs w:val="21"/>
          <w:lang w:eastAsia="zh-CN"/>
        </w:rPr>
        <w:t xml:space="preserve">can </w:t>
      </w:r>
      <w:r w:rsidR="00817883">
        <w:rPr>
          <w:rFonts w:ascii="Times New Roman" w:eastAsiaTheme="minorEastAsia" w:hAnsi="Times New Roman"/>
          <w:sz w:val="21"/>
          <w:szCs w:val="21"/>
          <w:lang w:eastAsia="zh-CN"/>
        </w:rPr>
        <w:t xml:space="preserve">only </w:t>
      </w:r>
      <w:r w:rsidR="00842AC3">
        <w:rPr>
          <w:rFonts w:ascii="Times New Roman" w:eastAsiaTheme="minorEastAsia" w:hAnsi="Times New Roman"/>
          <w:sz w:val="21"/>
          <w:szCs w:val="21"/>
          <w:lang w:eastAsia="zh-CN"/>
        </w:rPr>
        <w:t xml:space="preserve">be </w:t>
      </w:r>
      <w:r w:rsidR="00972ED8">
        <w:rPr>
          <w:rFonts w:ascii="Times New Roman" w:eastAsiaTheme="minorEastAsia" w:hAnsi="Times New Roman"/>
          <w:sz w:val="21"/>
          <w:szCs w:val="21"/>
          <w:lang w:eastAsia="zh-CN"/>
        </w:rPr>
        <w:t>acquired</w:t>
      </w:r>
      <w:r w:rsidR="00842AC3">
        <w:rPr>
          <w:rFonts w:ascii="Times New Roman" w:eastAsiaTheme="minorEastAsia" w:hAnsi="Times New Roman"/>
          <w:sz w:val="21"/>
          <w:szCs w:val="21"/>
          <w:lang w:eastAsia="zh-CN"/>
        </w:rPr>
        <w:t xml:space="preserve"> by </w:t>
      </w:r>
      <w:r w:rsidR="00842AC3" w:rsidRPr="00842AC3">
        <w:rPr>
          <w:rFonts w:ascii="Times New Roman" w:eastAsiaTheme="minorEastAsia" w:hAnsi="Times New Roman"/>
          <w:sz w:val="21"/>
          <w:szCs w:val="21"/>
          <w:lang w:eastAsia="zh-CN"/>
        </w:rPr>
        <w:t>transmitting and monitoring the preamble/frame</w:t>
      </w:r>
      <w:r w:rsidR="00320D2B">
        <w:rPr>
          <w:rFonts w:ascii="Times New Roman" w:eastAsiaTheme="minorEastAsia" w:hAnsi="Times New Roman"/>
          <w:sz w:val="21"/>
          <w:szCs w:val="21"/>
          <w:lang w:eastAsia="zh-CN"/>
        </w:rPr>
        <w:t>-sync</w:t>
      </w:r>
      <w:r w:rsidR="00817883">
        <w:rPr>
          <w:rFonts w:ascii="Times New Roman" w:eastAsiaTheme="minorEastAsia" w:hAnsi="Times New Roman"/>
          <w:sz w:val="21"/>
          <w:szCs w:val="21"/>
          <w:lang w:eastAsia="zh-CN"/>
        </w:rPr>
        <w:t xml:space="preserve"> </w:t>
      </w:r>
      <w:r w:rsidR="00972ED8">
        <w:rPr>
          <w:rFonts w:ascii="Times New Roman" w:eastAsiaTheme="minorEastAsia" w:hAnsi="Times New Roman"/>
          <w:sz w:val="21"/>
          <w:szCs w:val="21"/>
          <w:lang w:eastAsia="zh-CN"/>
        </w:rPr>
        <w:t xml:space="preserve">along with </w:t>
      </w:r>
      <w:r w:rsidR="00817883">
        <w:rPr>
          <w:rFonts w:ascii="Times New Roman" w:eastAsiaTheme="minorEastAsia" w:hAnsi="Times New Roman"/>
          <w:sz w:val="21"/>
          <w:szCs w:val="21"/>
          <w:lang w:eastAsia="zh-CN"/>
        </w:rPr>
        <w:t xml:space="preserve">the </w:t>
      </w:r>
      <w:r w:rsidR="00972ED8">
        <w:rPr>
          <w:rFonts w:ascii="Times New Roman" w:eastAsiaTheme="minorEastAsia" w:hAnsi="Times New Roman"/>
          <w:sz w:val="21"/>
          <w:szCs w:val="21"/>
          <w:lang w:eastAsia="zh-CN"/>
        </w:rPr>
        <w:t xml:space="preserve">data </w:t>
      </w:r>
      <w:r w:rsidR="00817883">
        <w:rPr>
          <w:rFonts w:ascii="Times New Roman" w:eastAsiaTheme="minorEastAsia" w:hAnsi="Times New Roman"/>
          <w:sz w:val="21"/>
          <w:szCs w:val="21"/>
          <w:lang w:eastAsia="zh-CN"/>
        </w:rPr>
        <w:t>transmission procedure</w:t>
      </w:r>
      <w:r w:rsidR="00842AC3">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 xml:space="preserve">Similar mechanism can be adopted in the A-IoT system as the long-term synchronization may not be </w:t>
      </w:r>
      <w:r w:rsidR="00785C10">
        <w:rPr>
          <w:rFonts w:ascii="Times New Roman" w:eastAsiaTheme="minorEastAsia" w:hAnsi="Times New Roman"/>
          <w:sz w:val="21"/>
          <w:szCs w:val="21"/>
          <w:lang w:eastAsia="zh-CN"/>
        </w:rPr>
        <w:t>achievable</w:t>
      </w:r>
      <w:r>
        <w:rPr>
          <w:rFonts w:ascii="Times New Roman" w:eastAsiaTheme="minorEastAsia" w:hAnsi="Times New Roman"/>
          <w:sz w:val="21"/>
          <w:szCs w:val="21"/>
          <w:lang w:eastAsia="zh-CN"/>
        </w:rPr>
        <w:t xml:space="preserve">. </w:t>
      </w:r>
      <w:r w:rsidR="00785C10">
        <w:rPr>
          <w:rFonts w:ascii="Times New Roman" w:eastAsiaTheme="minorEastAsia" w:hAnsi="Times New Roman"/>
          <w:sz w:val="21"/>
          <w:szCs w:val="21"/>
          <w:lang w:eastAsia="zh-CN"/>
        </w:rPr>
        <w:t xml:space="preserve">Therefore, the time </w:t>
      </w:r>
      <w:r w:rsidR="00785C10" w:rsidRPr="00785C10">
        <w:rPr>
          <w:rFonts w:ascii="Times New Roman" w:eastAsiaTheme="minorEastAsia" w:hAnsi="Times New Roman"/>
          <w:sz w:val="21"/>
          <w:szCs w:val="21"/>
          <w:lang w:eastAsia="zh-CN"/>
        </w:rPr>
        <w:t>acquisition</w:t>
      </w:r>
      <w:r w:rsidR="00785C10">
        <w:rPr>
          <w:rFonts w:ascii="Times New Roman" w:eastAsiaTheme="minorEastAsia" w:hAnsi="Times New Roman"/>
          <w:sz w:val="21"/>
          <w:szCs w:val="21"/>
          <w:lang w:eastAsia="zh-CN"/>
        </w:rPr>
        <w:t xml:space="preserve"> (e.g., preamble and potential midamble/postamble) signal similar to RFID preamble has been agreed, and the design details and </w:t>
      </w:r>
      <w:r w:rsidR="00785C10" w:rsidRPr="00785C10">
        <w:rPr>
          <w:rFonts w:ascii="Times New Roman" w:eastAsiaTheme="minorEastAsia" w:hAnsi="Times New Roman"/>
          <w:sz w:val="21"/>
          <w:szCs w:val="21"/>
          <w:lang w:eastAsia="zh-CN"/>
        </w:rPr>
        <w:t>functionalities</w:t>
      </w:r>
      <w:r w:rsidR="00785C10">
        <w:rPr>
          <w:rFonts w:ascii="Times New Roman" w:eastAsiaTheme="minorEastAsia" w:hAnsi="Times New Roman"/>
          <w:sz w:val="21"/>
          <w:szCs w:val="21"/>
          <w:lang w:eastAsia="zh-CN"/>
        </w:rPr>
        <w:t xml:space="preserve"> would be discussed in our companion tdoc [</w:t>
      </w:r>
      <w:r w:rsidR="0053379C">
        <w:rPr>
          <w:rFonts w:ascii="Times New Roman" w:eastAsiaTheme="minorEastAsia" w:hAnsi="Times New Roman"/>
          <w:sz w:val="21"/>
          <w:szCs w:val="21"/>
          <w:lang w:eastAsia="zh-CN"/>
        </w:rPr>
        <w:t>2</w:t>
      </w:r>
      <w:r w:rsidR="00785C10">
        <w:rPr>
          <w:rFonts w:ascii="Times New Roman" w:eastAsiaTheme="minorEastAsia" w:hAnsi="Times New Roman"/>
          <w:sz w:val="21"/>
          <w:szCs w:val="21"/>
          <w:lang w:eastAsia="zh-CN"/>
        </w:rPr>
        <w:t>].</w:t>
      </w:r>
    </w:p>
    <w:p w14:paraId="4B8F8C92" w14:textId="01C0AAC9" w:rsidR="002E53AB" w:rsidRDefault="00FA6F2F" w:rsidP="002E53AB">
      <w:pPr>
        <w:pStyle w:val="3GPPH1"/>
        <w:rPr>
          <w:rFonts w:cs="Arial"/>
          <w:b/>
          <w:sz w:val="32"/>
          <w:szCs w:val="32"/>
        </w:rPr>
      </w:pPr>
      <w:bookmarkStart w:id="14" w:name="OLE_LINK133"/>
      <w:r>
        <w:rPr>
          <w:rFonts w:cs="Arial"/>
          <w:b/>
          <w:sz w:val="32"/>
          <w:szCs w:val="32"/>
        </w:rPr>
        <w:lastRenderedPageBreak/>
        <w:t>Random access</w:t>
      </w:r>
      <w:bookmarkStart w:id="15" w:name="OLE_LINK135"/>
      <w:bookmarkStart w:id="16" w:name="OLE_LINK140"/>
      <w:bookmarkEnd w:id="14"/>
    </w:p>
    <w:p w14:paraId="439A6823" w14:textId="51649E6F" w:rsidR="00097714" w:rsidRPr="00A32097" w:rsidRDefault="005C4FB8" w:rsidP="00097714">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As aforementioned</w:t>
      </w:r>
      <w:bookmarkEnd w:id="15"/>
      <w:r>
        <w:rPr>
          <w:rFonts w:ascii="Times New Roman" w:eastAsia="宋体" w:hAnsi="Times New Roman"/>
          <w:color w:val="000000"/>
          <w:sz w:val="21"/>
          <w:szCs w:val="21"/>
          <w:lang w:eastAsia="zh-CN"/>
        </w:rPr>
        <w:t xml:space="preserve">, </w:t>
      </w:r>
      <w:r w:rsidR="00193CD1">
        <w:rPr>
          <w:rFonts w:ascii="Times New Roman" w:eastAsia="宋体" w:hAnsi="Times New Roman"/>
          <w:color w:val="000000"/>
          <w:sz w:val="21"/>
          <w:szCs w:val="21"/>
          <w:lang w:eastAsia="zh-CN"/>
        </w:rPr>
        <w:t xml:space="preserve">the </w:t>
      </w:r>
      <w:r>
        <w:rPr>
          <w:rFonts w:ascii="Times New Roman" w:eastAsia="宋体" w:hAnsi="Times New Roman"/>
          <w:color w:val="000000"/>
          <w:sz w:val="21"/>
          <w:szCs w:val="21"/>
          <w:lang w:eastAsia="zh-CN"/>
        </w:rPr>
        <w:t>Ambient IoT is more like an a</w:t>
      </w:r>
      <w:r w:rsidRPr="005C4FB8">
        <w:rPr>
          <w:rFonts w:ascii="Times New Roman" w:eastAsia="宋体" w:hAnsi="Times New Roman"/>
          <w:color w:val="000000"/>
          <w:sz w:val="21"/>
          <w:szCs w:val="21"/>
          <w:lang w:eastAsia="zh-CN"/>
        </w:rPr>
        <w:t>synchronous</w:t>
      </w:r>
      <w:r>
        <w:rPr>
          <w:rFonts w:ascii="Times New Roman" w:eastAsia="宋体" w:hAnsi="Times New Roman"/>
          <w:color w:val="000000"/>
          <w:sz w:val="21"/>
          <w:szCs w:val="21"/>
          <w:lang w:eastAsia="zh-CN"/>
        </w:rPr>
        <w:t xml:space="preserve"> system, which means some definition</w:t>
      </w:r>
      <w:r w:rsidR="00570E9D">
        <w:rPr>
          <w:rFonts w:ascii="Times New Roman" w:eastAsia="宋体" w:hAnsi="Times New Roman"/>
          <w:color w:val="000000"/>
          <w:sz w:val="21"/>
          <w:szCs w:val="21"/>
          <w:lang w:eastAsia="zh-CN"/>
        </w:rPr>
        <w:t>s</w:t>
      </w:r>
      <w:r>
        <w:rPr>
          <w:rFonts w:ascii="Times New Roman" w:eastAsia="宋体" w:hAnsi="Times New Roman"/>
          <w:color w:val="000000"/>
          <w:sz w:val="21"/>
          <w:szCs w:val="21"/>
          <w:lang w:eastAsia="zh-CN"/>
        </w:rPr>
        <w:t xml:space="preserve"> in NR related to random access procedure cannot be reuse, such as </w:t>
      </w:r>
      <w:r w:rsidRPr="005C4FB8">
        <w:rPr>
          <w:rFonts w:ascii="Times New Roman" w:eastAsia="宋体" w:hAnsi="Times New Roman"/>
          <w:color w:val="000000"/>
          <w:sz w:val="21"/>
          <w:szCs w:val="21"/>
          <w:lang w:eastAsia="zh-CN"/>
        </w:rPr>
        <w:t>Timing Advance</w:t>
      </w:r>
      <w:r w:rsidR="00193CD1">
        <w:rPr>
          <w:rFonts w:ascii="Times New Roman" w:eastAsia="宋体" w:hAnsi="Times New Roman"/>
          <w:color w:val="000000"/>
          <w:sz w:val="21"/>
          <w:szCs w:val="21"/>
          <w:lang w:eastAsia="zh-CN"/>
        </w:rPr>
        <w:t>.</w:t>
      </w:r>
      <w:r w:rsidR="006E5B9E">
        <w:rPr>
          <w:rFonts w:ascii="Times New Roman" w:eastAsia="宋体" w:hAnsi="Times New Roman"/>
          <w:color w:val="000000"/>
          <w:sz w:val="21"/>
          <w:szCs w:val="21"/>
          <w:lang w:eastAsia="zh-CN"/>
        </w:rPr>
        <w:t xml:space="preserve"> </w:t>
      </w:r>
      <w:r w:rsidR="00193CD1">
        <w:rPr>
          <w:rFonts w:ascii="Times New Roman" w:eastAsia="宋体" w:hAnsi="Times New Roman"/>
          <w:color w:val="000000"/>
          <w:sz w:val="21"/>
          <w:szCs w:val="21"/>
          <w:lang w:eastAsia="zh-CN"/>
        </w:rPr>
        <w:t>Meanwhile, the a</w:t>
      </w:r>
      <w:r w:rsidR="005F6D12" w:rsidRPr="005F6D12">
        <w:rPr>
          <w:rFonts w:ascii="Times New Roman" w:eastAsia="宋体" w:hAnsi="Times New Roman"/>
          <w:color w:val="000000"/>
          <w:sz w:val="21"/>
          <w:szCs w:val="21"/>
          <w:lang w:eastAsia="zh-CN"/>
        </w:rPr>
        <w:t xml:space="preserve">mbient IoT device may not have the ability to </w:t>
      </w:r>
      <w:r w:rsidR="00BC35D6">
        <w:rPr>
          <w:rFonts w:ascii="Times New Roman" w:eastAsia="宋体" w:hAnsi="Times New Roman"/>
          <w:color w:val="000000"/>
          <w:sz w:val="21"/>
          <w:szCs w:val="21"/>
          <w:lang w:eastAsia="zh-CN"/>
        </w:rPr>
        <w:t>generate</w:t>
      </w:r>
      <w:r w:rsidR="00BC35D6" w:rsidRPr="005F6D12">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a sequence from a certain number of</w:t>
      </w:r>
      <w:r w:rsidR="005F0C45" w:rsidRPr="005F6D12">
        <w:rPr>
          <w:rFonts w:ascii="Times New Roman" w:eastAsia="宋体" w:hAnsi="Times New Roman"/>
          <w:color w:val="000000"/>
          <w:sz w:val="21"/>
          <w:szCs w:val="21"/>
          <w:lang w:eastAsia="zh-CN"/>
        </w:rPr>
        <w:t xml:space="preserve"> </w:t>
      </w:r>
      <w:r w:rsidR="005F0C45">
        <w:rPr>
          <w:rFonts w:ascii="Times New Roman" w:eastAsia="宋体" w:hAnsi="Times New Roman"/>
          <w:color w:val="000000"/>
          <w:sz w:val="21"/>
          <w:szCs w:val="21"/>
          <w:lang w:eastAsia="zh-CN"/>
        </w:rPr>
        <w:t>candidates</w:t>
      </w:r>
      <w:r w:rsidR="005F6D12" w:rsidRPr="005F6D12">
        <w:rPr>
          <w:rFonts w:ascii="Times New Roman" w:eastAsia="宋体" w:hAnsi="Times New Roman"/>
          <w:color w:val="000000"/>
          <w:sz w:val="21"/>
          <w:szCs w:val="21"/>
          <w:lang w:eastAsia="zh-CN"/>
        </w:rPr>
        <w:t xml:space="preserve"> (such as 64 in NR), it seems </w:t>
      </w:r>
      <w:r w:rsidR="005F6D12">
        <w:rPr>
          <w:rFonts w:ascii="Times New Roman" w:eastAsia="宋体" w:hAnsi="Times New Roman"/>
          <w:color w:val="000000"/>
          <w:sz w:val="21"/>
          <w:szCs w:val="21"/>
          <w:lang w:eastAsia="zh-CN"/>
        </w:rPr>
        <w:t>impossible</w:t>
      </w:r>
      <w:r w:rsidR="005F6D12" w:rsidRPr="005F6D12">
        <w:rPr>
          <w:rFonts w:ascii="Times New Roman" w:eastAsia="宋体" w:hAnsi="Times New Roman"/>
          <w:color w:val="000000"/>
          <w:sz w:val="21"/>
          <w:szCs w:val="21"/>
          <w:lang w:eastAsia="zh-CN"/>
        </w:rPr>
        <w:t xml:space="preserve"> to introduce </w:t>
      </w:r>
      <w:r w:rsidR="00A407B6">
        <w:rPr>
          <w:rFonts w:ascii="Times New Roman" w:eastAsia="宋体" w:hAnsi="Times New Roman"/>
          <w:color w:val="000000"/>
          <w:sz w:val="21"/>
          <w:szCs w:val="21"/>
          <w:lang w:eastAsia="zh-CN"/>
        </w:rPr>
        <w:t xml:space="preserve">the RACH </w:t>
      </w:r>
      <w:r w:rsidR="005F6D12">
        <w:rPr>
          <w:rFonts w:ascii="Times New Roman" w:eastAsia="宋体" w:hAnsi="Times New Roman"/>
          <w:color w:val="000000"/>
          <w:sz w:val="21"/>
          <w:szCs w:val="21"/>
          <w:lang w:eastAsia="zh-CN"/>
        </w:rPr>
        <w:t>p</w:t>
      </w:r>
      <w:r w:rsidR="005F6D12" w:rsidRPr="005F6D12">
        <w:rPr>
          <w:rFonts w:ascii="Times New Roman" w:eastAsia="宋体" w:hAnsi="Times New Roman"/>
          <w:color w:val="000000"/>
          <w:sz w:val="21"/>
          <w:szCs w:val="21"/>
          <w:lang w:eastAsia="zh-CN"/>
        </w:rPr>
        <w:t xml:space="preserve">reamble in </w:t>
      </w:r>
      <w:r w:rsidR="005F6D12">
        <w:rPr>
          <w:rFonts w:ascii="Times New Roman" w:eastAsia="宋体" w:hAnsi="Times New Roman"/>
          <w:color w:val="000000"/>
          <w:sz w:val="21"/>
          <w:szCs w:val="21"/>
          <w:lang w:eastAsia="zh-CN"/>
        </w:rPr>
        <w:t>A</w:t>
      </w:r>
      <w:r w:rsidR="005F6D12" w:rsidRPr="005F6D12">
        <w:rPr>
          <w:rFonts w:ascii="Times New Roman" w:eastAsia="宋体" w:hAnsi="Times New Roman"/>
          <w:color w:val="000000"/>
          <w:sz w:val="21"/>
          <w:szCs w:val="21"/>
          <w:lang w:eastAsia="zh-CN"/>
        </w:rPr>
        <w:t>mbient I</w:t>
      </w:r>
      <w:r w:rsidR="005F6D12">
        <w:rPr>
          <w:rFonts w:ascii="Times New Roman" w:eastAsia="宋体" w:hAnsi="Times New Roman"/>
          <w:color w:val="000000"/>
          <w:sz w:val="21"/>
          <w:szCs w:val="21"/>
          <w:lang w:eastAsia="zh-CN"/>
        </w:rPr>
        <w:t>o</w:t>
      </w:r>
      <w:r w:rsidR="005F6D12" w:rsidRPr="005F6D12">
        <w:rPr>
          <w:rFonts w:ascii="Times New Roman" w:eastAsia="宋体" w:hAnsi="Times New Roman"/>
          <w:color w:val="000000"/>
          <w:sz w:val="21"/>
          <w:szCs w:val="21"/>
          <w:lang w:eastAsia="zh-CN"/>
        </w:rPr>
        <w:t>T.</w:t>
      </w:r>
      <w:r w:rsidR="006E5B9E">
        <w:rPr>
          <w:rFonts w:ascii="Times New Roman" w:eastAsia="宋体" w:hAnsi="Times New Roman"/>
          <w:color w:val="000000"/>
          <w:sz w:val="21"/>
          <w:szCs w:val="21"/>
          <w:lang w:eastAsia="zh-CN"/>
        </w:rPr>
        <w:t xml:space="preserve"> </w:t>
      </w:r>
    </w:p>
    <w:p w14:paraId="59ED7729" w14:textId="62801B10" w:rsidR="00BD362D" w:rsidRDefault="006E5B9E"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17" w:name="OLE_LINK52"/>
      <w:bookmarkStart w:id="18" w:name="OLE_LINK126"/>
      <w:bookmarkStart w:id="19" w:name="OLE_LINK136"/>
      <w:bookmarkEnd w:id="16"/>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2</w:t>
      </w:r>
      <w:r w:rsidR="00481E78" w:rsidRPr="00481E78">
        <w:rPr>
          <w:rFonts w:ascii="Times New Roman" w:eastAsiaTheme="minorEastAsia" w:hAnsi="Times New Roman"/>
          <w:b/>
          <w:bCs/>
          <w:sz w:val="21"/>
          <w:szCs w:val="21"/>
          <w:lang w:eastAsia="zh-CN"/>
        </w:rPr>
        <w:t xml:space="preserve">: </w:t>
      </w:r>
      <w:bookmarkStart w:id="20" w:name="OLE_LINK178"/>
      <w:r w:rsidR="00DD5C53">
        <w:rPr>
          <w:rFonts w:ascii="Times New Roman" w:eastAsiaTheme="minorEastAsia" w:hAnsi="Times New Roman"/>
          <w:b/>
          <w:bCs/>
          <w:sz w:val="21"/>
          <w:szCs w:val="21"/>
          <w:lang w:eastAsia="zh-CN"/>
        </w:rPr>
        <w:t>Some</w:t>
      </w:r>
      <w:r w:rsidR="00481E78" w:rsidRPr="00481E78">
        <w:rPr>
          <w:rFonts w:ascii="Times New Roman" w:eastAsiaTheme="minorEastAsia" w:hAnsi="Times New Roman"/>
          <w:b/>
          <w:bCs/>
          <w:sz w:val="21"/>
          <w:szCs w:val="21"/>
          <w:lang w:eastAsia="zh-CN"/>
        </w:rPr>
        <w:t xml:space="preserve"> </w:t>
      </w:r>
      <w:bookmarkEnd w:id="20"/>
      <w:r w:rsidR="005F0C45">
        <w:rPr>
          <w:rFonts w:ascii="Times New Roman" w:eastAsiaTheme="minorEastAsia" w:hAnsi="Times New Roman" w:hint="eastAsia"/>
          <w:b/>
          <w:bCs/>
          <w:sz w:val="21"/>
          <w:szCs w:val="21"/>
          <w:lang w:eastAsia="zh-CN"/>
        </w:rPr>
        <w:t>concepts</w:t>
      </w:r>
      <w:r w:rsidR="00DD5C53">
        <w:rPr>
          <w:rFonts w:ascii="Times New Roman" w:eastAsiaTheme="minorEastAsia" w:hAnsi="Times New Roman"/>
          <w:b/>
          <w:bCs/>
          <w:sz w:val="21"/>
          <w:szCs w:val="21"/>
          <w:lang w:eastAsia="zh-CN"/>
        </w:rPr>
        <w:t xml:space="preserve"> in NR related to RACH procedure </w:t>
      </w:r>
      <w:r w:rsidR="005F0C45">
        <w:rPr>
          <w:rFonts w:ascii="Times New Roman" w:eastAsiaTheme="minorEastAsia" w:hAnsi="Times New Roman" w:hint="eastAsia"/>
          <w:b/>
          <w:bCs/>
          <w:sz w:val="21"/>
          <w:szCs w:val="21"/>
          <w:lang w:eastAsia="zh-CN"/>
        </w:rPr>
        <w:t>is</w:t>
      </w:r>
      <w:r w:rsidR="005F0C45">
        <w:rPr>
          <w:rFonts w:ascii="Times New Roman" w:eastAsiaTheme="minorEastAsia" w:hAnsi="Times New Roman"/>
          <w:b/>
          <w:bCs/>
          <w:sz w:val="21"/>
          <w:szCs w:val="21"/>
          <w:lang w:eastAsia="zh-CN"/>
        </w:rPr>
        <w:t xml:space="preserve"> unnecessary </w:t>
      </w:r>
      <w:r w:rsidR="005F0C45">
        <w:rPr>
          <w:rFonts w:ascii="Times New Roman" w:eastAsiaTheme="minorEastAsia" w:hAnsi="Times New Roman" w:hint="eastAsia"/>
          <w:b/>
          <w:bCs/>
          <w:sz w:val="21"/>
          <w:szCs w:val="21"/>
          <w:lang w:eastAsia="zh-CN"/>
        </w:rPr>
        <w:t>to</w:t>
      </w:r>
      <w:r w:rsidR="005F0C45">
        <w:rPr>
          <w:rFonts w:ascii="Times New Roman" w:eastAsiaTheme="minorEastAsia" w:hAnsi="Times New Roman"/>
          <w:b/>
          <w:bCs/>
          <w:sz w:val="21"/>
          <w:szCs w:val="21"/>
          <w:lang w:eastAsia="zh-CN"/>
        </w:rPr>
        <w:t xml:space="preserve"> </w:t>
      </w:r>
      <w:r w:rsidR="005F0C45">
        <w:rPr>
          <w:rFonts w:ascii="Times New Roman" w:eastAsiaTheme="minorEastAsia" w:hAnsi="Times New Roman" w:hint="eastAsia"/>
          <w:b/>
          <w:bCs/>
          <w:sz w:val="21"/>
          <w:szCs w:val="21"/>
          <w:lang w:eastAsia="zh-CN"/>
        </w:rPr>
        <w:t>be</w:t>
      </w:r>
      <w:r w:rsidR="005F0C45">
        <w:rPr>
          <w:rFonts w:ascii="Times New Roman" w:eastAsiaTheme="minorEastAsia" w:hAnsi="Times New Roman"/>
          <w:b/>
          <w:bCs/>
          <w:sz w:val="21"/>
          <w:szCs w:val="21"/>
          <w:lang w:eastAsia="zh-CN"/>
        </w:rPr>
        <w:t xml:space="preserve"> introduced </w:t>
      </w:r>
      <w:r w:rsidR="005F0C45">
        <w:rPr>
          <w:rFonts w:ascii="Times New Roman" w:eastAsiaTheme="minorEastAsia" w:hAnsi="Times New Roman" w:hint="eastAsia"/>
          <w:b/>
          <w:bCs/>
          <w:sz w:val="21"/>
          <w:szCs w:val="21"/>
          <w:lang w:eastAsia="zh-CN"/>
        </w:rPr>
        <w:t>for</w:t>
      </w:r>
      <w:r w:rsidR="00DD5C53">
        <w:rPr>
          <w:rFonts w:ascii="Times New Roman" w:eastAsiaTheme="minorEastAsia" w:hAnsi="Times New Roman"/>
          <w:b/>
          <w:bCs/>
          <w:sz w:val="21"/>
          <w:szCs w:val="21"/>
          <w:lang w:eastAsia="zh-CN"/>
        </w:rPr>
        <w:t xml:space="preserve"> Ambient IoT, e.g., timing advance, preamble, etc</w:t>
      </w:r>
      <w:r w:rsidR="00481E78" w:rsidRPr="00481E78">
        <w:rPr>
          <w:rFonts w:ascii="Times New Roman" w:eastAsiaTheme="minorEastAsia" w:hAnsi="Times New Roman"/>
          <w:b/>
          <w:bCs/>
          <w:sz w:val="21"/>
          <w:szCs w:val="21"/>
          <w:lang w:eastAsia="zh-CN"/>
        </w:rPr>
        <w:t>.</w:t>
      </w:r>
    </w:p>
    <w:bookmarkEnd w:id="17"/>
    <w:p w14:paraId="679B16F7" w14:textId="273FEB3E" w:rsidR="002666BE" w:rsidRDefault="002666BE"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2666BE">
        <w:rPr>
          <w:rFonts w:ascii="Times New Roman" w:eastAsiaTheme="minorEastAsia" w:hAnsi="Times New Roman"/>
          <w:sz w:val="21"/>
          <w:szCs w:val="21"/>
          <w:lang w:eastAsia="zh-CN"/>
        </w:rPr>
        <w:t xml:space="preserve">During RAN1#116bis meeting, companies strive to decide which part of random access aspects </w:t>
      </w:r>
      <w:r w:rsidR="00EF76EA">
        <w:rPr>
          <w:rFonts w:ascii="Times New Roman" w:eastAsiaTheme="minorEastAsia" w:hAnsi="Times New Roman"/>
          <w:sz w:val="21"/>
          <w:szCs w:val="21"/>
          <w:lang w:eastAsia="zh-CN"/>
        </w:rPr>
        <w:t>should be</w:t>
      </w:r>
      <w:r w:rsidRPr="002666BE">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studied in RAN1,</w:t>
      </w:r>
      <w:r w:rsidR="00EF76EA">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based on the RAN1 discussion and chairman guideline after the meeting, i</w:t>
      </w:r>
      <w:r w:rsidRPr="002666BE">
        <w:rPr>
          <w:rFonts w:ascii="Times New Roman" w:eastAsiaTheme="minorEastAsia" w:hAnsi="Times New Roman"/>
          <w:sz w:val="21"/>
          <w:szCs w:val="21"/>
          <w:lang w:eastAsia="zh-CN"/>
        </w:rPr>
        <w:t xml:space="preserve">t </w:t>
      </w:r>
      <w:r>
        <w:rPr>
          <w:rFonts w:ascii="Times New Roman" w:eastAsiaTheme="minorEastAsia" w:hAnsi="Times New Roman"/>
          <w:sz w:val="21"/>
          <w:szCs w:val="21"/>
          <w:lang w:eastAsia="zh-CN"/>
        </w:rPr>
        <w:t xml:space="preserve">has been confirmed that </w:t>
      </w:r>
      <w:bookmarkStart w:id="21" w:name="OLE_LINK53"/>
      <w:r>
        <w:rPr>
          <w:rFonts w:ascii="Times New Roman" w:eastAsiaTheme="minorEastAsia" w:hAnsi="Times New Roman"/>
          <w:sz w:val="21"/>
          <w:szCs w:val="21"/>
          <w:lang w:eastAsia="zh-CN"/>
        </w:rPr>
        <w:t>the number of steps and the function of the message for each step in random access procedure</w:t>
      </w:r>
      <w:bookmarkEnd w:id="21"/>
      <w:r>
        <w:rPr>
          <w:rFonts w:ascii="Times New Roman" w:eastAsiaTheme="minorEastAsia" w:hAnsi="Times New Roman"/>
          <w:sz w:val="21"/>
          <w:szCs w:val="21"/>
          <w:lang w:eastAsia="zh-CN"/>
        </w:rPr>
        <w:t xml:space="preserve"> </w:t>
      </w:r>
      <w:r w:rsidRPr="002666BE">
        <w:rPr>
          <w:rFonts w:ascii="Times New Roman" w:eastAsiaTheme="minorEastAsia" w:hAnsi="Times New Roman"/>
          <w:sz w:val="21"/>
          <w:szCs w:val="21"/>
          <w:lang w:eastAsia="zh-CN"/>
        </w:rPr>
        <w:t xml:space="preserve">is not in the </w:t>
      </w:r>
      <w:r>
        <w:rPr>
          <w:rFonts w:ascii="Times New Roman" w:eastAsiaTheme="minorEastAsia" w:hAnsi="Times New Roman"/>
          <w:sz w:val="21"/>
          <w:szCs w:val="21"/>
          <w:lang w:eastAsia="zh-CN"/>
        </w:rPr>
        <w:t xml:space="preserve">study </w:t>
      </w:r>
      <w:r w:rsidRPr="002666BE">
        <w:rPr>
          <w:rFonts w:ascii="Times New Roman" w:eastAsiaTheme="minorEastAsia" w:hAnsi="Times New Roman"/>
          <w:sz w:val="21"/>
          <w:szCs w:val="21"/>
          <w:lang w:eastAsia="zh-CN"/>
        </w:rPr>
        <w:t>scope of RAN1</w:t>
      </w:r>
      <w:r>
        <w:rPr>
          <w:rFonts w:ascii="Times New Roman" w:eastAsiaTheme="minorEastAsia" w:hAnsi="Times New Roman"/>
          <w:sz w:val="21"/>
          <w:szCs w:val="21"/>
          <w:lang w:eastAsia="zh-CN"/>
        </w:rPr>
        <w:t xml:space="preserve">, these aspects are belong to RAN2 work scope instead. </w:t>
      </w:r>
      <w:r w:rsidRPr="002666BE">
        <w:rPr>
          <w:rFonts w:ascii="Times New Roman" w:eastAsiaTheme="minorEastAsia" w:hAnsi="Times New Roman"/>
          <w:sz w:val="21"/>
          <w:szCs w:val="21"/>
          <w:lang w:eastAsia="zh-CN"/>
        </w:rPr>
        <w:t xml:space="preserve"> </w:t>
      </w:r>
    </w:p>
    <w:p w14:paraId="5527473D" w14:textId="6FC697B2" w:rsidR="004D6C66" w:rsidRDefault="004D6C66"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As in the guideline from chairman</w:t>
      </w:r>
      <w:r w:rsidR="00EF76EA">
        <w:rPr>
          <w:rFonts w:ascii="Times New Roman" w:eastAsiaTheme="minorEastAsia" w:hAnsi="Times New Roman"/>
          <w:sz w:val="21"/>
          <w:szCs w:val="21"/>
          <w:lang w:eastAsia="zh-CN"/>
        </w:rPr>
        <w:t xml:space="preserve">, </w:t>
      </w:r>
      <w:r w:rsidRPr="004D6C66">
        <w:rPr>
          <w:rFonts w:ascii="Times New Roman" w:eastAsiaTheme="minorEastAsia" w:hAnsi="Times New Roman"/>
          <w:sz w:val="21"/>
          <w:szCs w:val="21"/>
          <w:lang w:eastAsia="zh-CN"/>
        </w:rPr>
        <w:t xml:space="preserve">RAN1 can study contention resolution aspects at physical layer (in case of </w:t>
      </w:r>
      <w:bookmarkStart w:id="22" w:name="_Hlk165294738"/>
      <w:r w:rsidRPr="004D6C66">
        <w:rPr>
          <w:rFonts w:ascii="Times New Roman" w:eastAsiaTheme="minorEastAsia" w:hAnsi="Times New Roman"/>
          <w:sz w:val="21"/>
          <w:szCs w:val="21"/>
          <w:lang w:eastAsia="zh-CN"/>
        </w:rPr>
        <w:t>contention-based access</w:t>
      </w:r>
      <w:bookmarkEnd w:id="22"/>
      <w:r w:rsidRPr="004D6C66">
        <w:rPr>
          <w:rFonts w:ascii="Times New Roman" w:eastAsiaTheme="minorEastAsia" w:hAnsi="Times New Roman"/>
          <w:sz w:val="21"/>
          <w:szCs w:val="21"/>
          <w:lang w:eastAsia="zh-CN"/>
        </w:rPr>
        <w:t>) and how to use physical resources (in case of contention-free access), i.e.</w:t>
      </w:r>
      <w:r w:rsidR="00163D76">
        <w:rPr>
          <w:rFonts w:ascii="Times New Roman" w:eastAsiaTheme="minorEastAsia" w:hAnsi="Times New Roman"/>
          <w:sz w:val="21"/>
          <w:szCs w:val="21"/>
          <w:lang w:eastAsia="zh-CN"/>
        </w:rPr>
        <w:t>,</w:t>
      </w:r>
      <w:r w:rsidRPr="004D6C66">
        <w:rPr>
          <w:rFonts w:ascii="Times New Roman" w:eastAsiaTheme="minorEastAsia" w:hAnsi="Times New Roman"/>
          <w:sz w:val="21"/>
          <w:szCs w:val="21"/>
          <w:lang w:eastAsia="zh-CN"/>
        </w:rPr>
        <w:t xml:space="preserve"> to study physical resources and physical channel(s)/signal(s) for contention-based and contention-free random access procedures</w:t>
      </w:r>
      <w:r w:rsidR="00163D76">
        <w:rPr>
          <w:rFonts w:ascii="Times New Roman" w:eastAsiaTheme="minorEastAsia" w:hAnsi="Times New Roman"/>
          <w:sz w:val="21"/>
          <w:szCs w:val="21"/>
          <w:lang w:eastAsia="zh-CN"/>
        </w:rPr>
        <w:t>, which</w:t>
      </w:r>
      <w:r w:rsidRPr="004D6C66">
        <w:rPr>
          <w:rFonts w:ascii="Times New Roman" w:eastAsiaTheme="minorEastAsia" w:hAnsi="Times New Roman"/>
          <w:sz w:val="21"/>
          <w:szCs w:val="21"/>
          <w:lang w:eastAsia="zh-CN"/>
        </w:rPr>
        <w:t xml:space="preserve"> are agreed to be studied by RAN2 (please refer to RAN2 agreements).</w:t>
      </w:r>
    </w:p>
    <w:p w14:paraId="00C68437" w14:textId="4A8677B2" w:rsidR="00EF76EA" w:rsidRDefault="00EF76EA"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The following guidelines can be derived from RAN1 discussion on the study scope of random access:</w:t>
      </w:r>
    </w:p>
    <w:p w14:paraId="30B66FF7" w14:textId="4FCF8049" w:rsidR="00EF76EA" w:rsidRPr="00173A7B" w:rsidRDefault="00EF76EA" w:rsidP="00173A7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bookmarkStart w:id="23" w:name="OLE_LINK54"/>
      <w:r w:rsidRPr="00173A7B">
        <w:rPr>
          <w:rFonts w:ascii="Times New Roman" w:eastAsiaTheme="minorEastAsia" w:hAnsi="Times New Roman"/>
          <w:b/>
          <w:bCs/>
          <w:sz w:val="21"/>
          <w:szCs w:val="21"/>
        </w:rPr>
        <w:t>The study of the number of steps and the function of the message for each step in random access procedure is out of RAN1 scope;</w:t>
      </w:r>
    </w:p>
    <w:p w14:paraId="667959B8" w14:textId="5B0C40AD" w:rsidR="00EF76EA" w:rsidRPr="00173A7B" w:rsidRDefault="00173A7B" w:rsidP="00173A7B">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sidRPr="00173A7B">
        <w:rPr>
          <w:rFonts w:ascii="Times New Roman" w:eastAsiaTheme="minorEastAsia" w:hAnsi="Times New Roman"/>
          <w:b/>
          <w:bCs/>
          <w:sz w:val="21"/>
          <w:szCs w:val="21"/>
        </w:rPr>
        <w:t xml:space="preserve">How to </w:t>
      </w:r>
      <w:r w:rsidR="005306C7" w:rsidRPr="00173A7B">
        <w:rPr>
          <w:rFonts w:ascii="Times New Roman" w:eastAsiaTheme="minorEastAsia" w:hAnsi="Times New Roman"/>
          <w:b/>
          <w:bCs/>
          <w:sz w:val="21"/>
          <w:szCs w:val="21"/>
        </w:rPr>
        <w:t>achieve</w:t>
      </w:r>
      <w:r w:rsidRPr="00173A7B">
        <w:rPr>
          <w:rFonts w:ascii="Times New Roman" w:eastAsiaTheme="minorEastAsia" w:hAnsi="Times New Roman"/>
          <w:b/>
          <w:bCs/>
          <w:sz w:val="21"/>
          <w:szCs w:val="21"/>
        </w:rPr>
        <w:t xml:space="preserve"> multi-access during the random access (e.g., TDM, FDM or potential CDM) and the related resource allocation can be discussed in RAN1.</w:t>
      </w:r>
    </w:p>
    <w:bookmarkEnd w:id="23"/>
    <w:p w14:paraId="6749A7D3" w14:textId="10645C35" w:rsidR="00A85CD1" w:rsidRDefault="00A85CD1" w:rsidP="00A85CD1">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There may need some enhancements in Ambient IoT for the access procedure to guarantee more devices can successfully in one round of contention-based access procedure compared to RFID because there may be more devices within gNB’s coverage in topology 1, than the number of tags in which are within the reader’s coverage RFID. The following agreements have been agreed to study the multi-access scheme, such as TDM</w:t>
      </w:r>
      <w:r w:rsidR="00BB1283">
        <w:rPr>
          <w:rFonts w:ascii="Times New Roman" w:eastAsia="等线" w:hAnsi="Times New Roman"/>
          <w:sz w:val="21"/>
          <w:szCs w:val="21"/>
          <w:lang w:eastAsia="zh-CN"/>
        </w:rPr>
        <w:t>/</w:t>
      </w:r>
      <w:r>
        <w:rPr>
          <w:rFonts w:ascii="Times New Roman" w:eastAsia="等线" w:hAnsi="Times New Roman"/>
          <w:sz w:val="21"/>
          <w:szCs w:val="21"/>
          <w:lang w:eastAsia="zh-CN"/>
        </w:rPr>
        <w:t>FDM</w:t>
      </w:r>
      <w:r w:rsidR="00BB1283">
        <w:rPr>
          <w:rFonts w:ascii="Times New Roman" w:eastAsia="等线" w:hAnsi="Times New Roman"/>
          <w:sz w:val="21"/>
          <w:szCs w:val="21"/>
          <w:lang w:eastAsia="zh-CN"/>
        </w:rPr>
        <w:t>, and the potential CDM.</w:t>
      </w:r>
    </w:p>
    <w:tbl>
      <w:tblPr>
        <w:tblStyle w:val="afc"/>
        <w:tblW w:w="0" w:type="auto"/>
        <w:tblLook w:val="04A0" w:firstRow="1" w:lastRow="0" w:firstColumn="1" w:lastColumn="0" w:noHBand="0" w:noVBand="1"/>
      </w:tblPr>
      <w:tblGrid>
        <w:gridCol w:w="9631"/>
      </w:tblGrid>
      <w:tr w:rsidR="00BB1283" w14:paraId="61B5B3DC" w14:textId="77777777" w:rsidTr="00583623">
        <w:trPr>
          <w:trHeight w:val="1741"/>
        </w:trPr>
        <w:tc>
          <w:tcPr>
            <w:tcW w:w="9631" w:type="dxa"/>
          </w:tcPr>
          <w:p w14:paraId="64D6C4BB" w14:textId="77777777" w:rsidR="00583623" w:rsidRPr="00583623" w:rsidRDefault="00583623" w:rsidP="00583623">
            <w:pPr>
              <w:ind w:left="0" w:firstLine="0"/>
              <w:rPr>
                <w:iCs/>
                <w:lang w:val="en-US" w:eastAsia="x-none"/>
              </w:rPr>
            </w:pPr>
            <w:bookmarkStart w:id="24" w:name="_Hlk165883837"/>
            <w:r w:rsidRPr="00583623">
              <w:rPr>
                <w:iCs/>
                <w:highlight w:val="green"/>
                <w:lang w:val="en-US" w:eastAsia="x-none"/>
              </w:rPr>
              <w:t>Agreement</w:t>
            </w:r>
          </w:p>
          <w:p w14:paraId="0414E637" w14:textId="443AAA23" w:rsidR="00583623" w:rsidRPr="00583623" w:rsidRDefault="00583623" w:rsidP="00583623">
            <w:pPr>
              <w:ind w:left="0" w:firstLine="0"/>
              <w:rPr>
                <w:iCs/>
                <w:lang w:val="en-US" w:eastAsia="x-none"/>
              </w:rPr>
            </w:pPr>
            <w:r w:rsidRPr="00583623">
              <w:rPr>
                <w:iCs/>
                <w:lang w:val="en-US" w:eastAsia="x-none"/>
              </w:rPr>
              <w:t>Study time-domain multiple access of D2R transmissions. Further details, including pros/cons, are FFS.</w:t>
            </w:r>
          </w:p>
          <w:p w14:paraId="30D075A4" w14:textId="77777777" w:rsidR="00583623" w:rsidRPr="00583623" w:rsidRDefault="00583623" w:rsidP="00583623">
            <w:pPr>
              <w:ind w:left="0" w:firstLine="0"/>
              <w:rPr>
                <w:iCs/>
                <w:lang w:val="en-US" w:eastAsia="x-none"/>
              </w:rPr>
            </w:pPr>
            <w:r w:rsidRPr="00583623">
              <w:rPr>
                <w:iCs/>
                <w:highlight w:val="green"/>
                <w:lang w:val="en-US" w:eastAsia="x-none"/>
              </w:rPr>
              <w:t>Agreement</w:t>
            </w:r>
          </w:p>
          <w:p w14:paraId="483DEE1E" w14:textId="77777777" w:rsidR="00583623" w:rsidRPr="00583623" w:rsidRDefault="00583623" w:rsidP="00583623">
            <w:pPr>
              <w:ind w:left="0" w:firstLine="0"/>
              <w:rPr>
                <w:iCs/>
                <w:lang w:val="en-US" w:eastAsia="x-none"/>
              </w:rPr>
            </w:pPr>
            <w:bookmarkStart w:id="25" w:name="OLE_LINK83"/>
            <w:r w:rsidRPr="00583623">
              <w:rPr>
                <w:iCs/>
                <w:lang w:val="en-US" w:eastAsia="x-none"/>
              </w:rPr>
              <w:t>Study frequency-domain multiple access of D2R transmissions, at least by utilizing a small frequency-shift in baseband. Further details, including pros/cons, are FFS.</w:t>
            </w:r>
          </w:p>
          <w:bookmarkEnd w:id="25"/>
          <w:p w14:paraId="4FE93670" w14:textId="77777777" w:rsidR="00583623" w:rsidRPr="00583623" w:rsidRDefault="00583623" w:rsidP="00583623">
            <w:pPr>
              <w:ind w:left="0" w:firstLine="0"/>
              <w:rPr>
                <w:iCs/>
                <w:lang w:val="en-US" w:eastAsia="x-none"/>
              </w:rPr>
            </w:pPr>
            <w:r w:rsidRPr="00583623">
              <w:rPr>
                <w:iCs/>
                <w:highlight w:val="green"/>
                <w:lang w:val="en-US" w:eastAsia="x-none"/>
              </w:rPr>
              <w:t>Agreement</w:t>
            </w:r>
          </w:p>
          <w:p w14:paraId="20BF3089" w14:textId="12EDB56E" w:rsidR="00BB1283" w:rsidRPr="00583623" w:rsidRDefault="00583623" w:rsidP="00583623">
            <w:pPr>
              <w:ind w:left="0" w:firstLine="0"/>
              <w:rPr>
                <w:iCs/>
                <w:lang w:val="en-US" w:eastAsia="x-none"/>
              </w:rPr>
            </w:pPr>
            <w:r w:rsidRPr="00583623">
              <w:rPr>
                <w:iCs/>
                <w:lang w:val="en-US" w:eastAsia="x-none"/>
              </w:rPr>
              <w:t>Whether code-domain multiple access is feasible and necessary for D2R transmissions for all devices is FFS.</w:t>
            </w:r>
          </w:p>
        </w:tc>
      </w:tr>
    </w:tbl>
    <w:bookmarkEnd w:id="24"/>
    <w:p w14:paraId="0FB8393A" w14:textId="7E6DAD08" w:rsidR="00A85CD1" w:rsidRDefault="00A85CD1" w:rsidP="00A85CD1">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 xml:space="preserve">Firstly, </w:t>
      </w:r>
      <w:r w:rsidRPr="00EF28BC">
        <w:rPr>
          <w:rFonts w:ascii="Times New Roman" w:eastAsia="等线" w:hAnsi="Times New Roman"/>
          <w:sz w:val="21"/>
          <w:szCs w:val="21"/>
          <w:lang w:eastAsia="zh-CN"/>
        </w:rPr>
        <w:t xml:space="preserve">compared </w:t>
      </w:r>
      <w:r>
        <w:rPr>
          <w:rFonts w:ascii="Times New Roman" w:eastAsia="等线" w:hAnsi="Times New Roman"/>
          <w:sz w:val="21"/>
          <w:szCs w:val="21"/>
          <w:lang w:eastAsia="zh-CN"/>
        </w:rPr>
        <w:t>to</w:t>
      </w:r>
      <w:r w:rsidRPr="00EF28BC">
        <w:rPr>
          <w:rFonts w:ascii="Times New Roman" w:eastAsia="等线" w:hAnsi="Times New Roman"/>
          <w:sz w:val="21"/>
          <w:szCs w:val="21"/>
          <w:lang w:eastAsia="zh-CN"/>
        </w:rPr>
        <w:t xml:space="preserve"> RFID where only one tag can perform successful access and the corresponding transmission </w:t>
      </w:r>
      <w:r>
        <w:rPr>
          <w:rFonts w:ascii="Times New Roman" w:eastAsia="等线" w:hAnsi="Times New Roman"/>
          <w:sz w:val="21"/>
          <w:szCs w:val="21"/>
          <w:lang w:eastAsia="zh-CN"/>
        </w:rPr>
        <w:t>in one RFID slot, it can be considered to increase the successfully accessed device number in one contention-based access occasion in A-IoT</w:t>
      </w:r>
      <w:r w:rsidR="00583623">
        <w:rPr>
          <w:rFonts w:ascii="Times New Roman" w:eastAsia="等线" w:hAnsi="Times New Roman"/>
          <w:sz w:val="21"/>
          <w:szCs w:val="21"/>
          <w:lang w:eastAsia="zh-CN"/>
        </w:rPr>
        <w:t>, the illustration of the definition on contention-based access occasion can be found in figure 1</w:t>
      </w:r>
      <w:r w:rsidR="009A3CC3">
        <w:rPr>
          <w:rFonts w:ascii="Times New Roman" w:eastAsia="等线" w:hAnsi="Times New Roman"/>
          <w:sz w:val="21"/>
          <w:szCs w:val="21"/>
          <w:lang w:eastAsia="zh-CN"/>
        </w:rPr>
        <w:t xml:space="preserve"> (similar to the definition of “slot” in RFID)</w:t>
      </w:r>
      <w:r>
        <w:rPr>
          <w:rFonts w:ascii="Times New Roman" w:eastAsia="等线" w:hAnsi="Times New Roman"/>
          <w:sz w:val="21"/>
          <w:szCs w:val="21"/>
          <w:lang w:eastAsia="zh-CN"/>
        </w:rPr>
        <w:t>. From our perspective, at least FDMed/TDMed D2R transmission can be considered for multiple devices’ access in one contention-based occasion</w:t>
      </w:r>
      <w:r w:rsidR="00583623">
        <w:rPr>
          <w:rFonts w:ascii="Times New Roman" w:eastAsia="等线" w:hAnsi="Times New Roman"/>
          <w:sz w:val="21"/>
          <w:szCs w:val="21"/>
          <w:lang w:eastAsia="zh-CN"/>
        </w:rPr>
        <w:t xml:space="preserve"> for </w:t>
      </w:r>
      <w:r w:rsidR="00583623" w:rsidRPr="00583623">
        <w:rPr>
          <w:rFonts w:ascii="Times New Roman" w:eastAsia="等线" w:hAnsi="Times New Roman"/>
          <w:sz w:val="21"/>
          <w:szCs w:val="21"/>
          <w:lang w:eastAsia="zh-CN"/>
        </w:rPr>
        <w:t>contention-based access</w:t>
      </w:r>
      <w:r>
        <w:rPr>
          <w:rFonts w:ascii="Times New Roman" w:eastAsia="等线" w:hAnsi="Times New Roman"/>
          <w:sz w:val="21"/>
          <w:szCs w:val="21"/>
          <w:lang w:eastAsia="zh-CN"/>
        </w:rPr>
        <w:t xml:space="preserve">. </w:t>
      </w:r>
    </w:p>
    <w:p w14:paraId="45A6A9E6" w14:textId="77777777" w:rsidR="001F4C1D" w:rsidRDefault="00583623" w:rsidP="001F4C1D">
      <w:pPr>
        <w:keepNext/>
        <w:widowControl w:val="0"/>
        <w:autoSpaceDN w:val="0"/>
        <w:spacing w:beforeLines="50" w:before="120" w:after="120" w:line="288" w:lineRule="auto"/>
        <w:ind w:left="0" w:firstLine="0"/>
        <w:jc w:val="both"/>
      </w:pPr>
      <w:r w:rsidRPr="00C54092">
        <w:rPr>
          <w:noProof/>
        </w:rPr>
        <w:drawing>
          <wp:inline distT="0" distB="0" distL="0" distR="0" wp14:anchorId="4F5D080A" wp14:editId="122F282A">
            <wp:extent cx="6122035" cy="939800"/>
            <wp:effectExtent l="0" t="0" r="0" b="0"/>
            <wp:docPr id="7" name="图片 6">
              <a:extLst xmlns:a="http://schemas.openxmlformats.org/drawingml/2006/main">
                <a:ext uri="{FF2B5EF4-FFF2-40B4-BE49-F238E27FC236}">
                  <a16:creationId xmlns:a16="http://schemas.microsoft.com/office/drawing/2014/main" id="{81B652BE-C833-477D-BCD1-6AA82961CF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81B652BE-C833-477D-BCD1-6AA82961CFDA}"/>
                        </a:ext>
                      </a:extLst>
                    </pic:cNvPr>
                    <pic:cNvPicPr>
                      <a:picLocks noChangeAspect="1"/>
                    </pic:cNvPicPr>
                  </pic:nvPicPr>
                  <pic:blipFill>
                    <a:blip r:embed="rId10"/>
                    <a:stretch>
                      <a:fillRect/>
                    </a:stretch>
                  </pic:blipFill>
                  <pic:spPr>
                    <a:xfrm>
                      <a:off x="0" y="0"/>
                      <a:ext cx="6122035" cy="939800"/>
                    </a:xfrm>
                    <a:prstGeom prst="rect">
                      <a:avLst/>
                    </a:prstGeom>
                  </pic:spPr>
                </pic:pic>
              </a:graphicData>
            </a:graphic>
          </wp:inline>
        </w:drawing>
      </w:r>
    </w:p>
    <w:p w14:paraId="41753765" w14:textId="0FA50A4A" w:rsidR="004F14E8" w:rsidRPr="00A85CD1" w:rsidRDefault="001F4C1D" w:rsidP="001F4C1D">
      <w:pPr>
        <w:pStyle w:val="a4"/>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sidR="003C039D">
        <w:rPr>
          <w:noProof/>
        </w:rPr>
        <w:t>1</w:t>
      </w:r>
      <w:r>
        <w:fldChar w:fldCharType="end"/>
      </w:r>
      <w:r>
        <w:t xml:space="preserve"> Illustration of contention-based access occasion</w:t>
      </w:r>
    </w:p>
    <w:p w14:paraId="064D2843" w14:textId="5D0C0258" w:rsidR="00583623" w:rsidRDefault="00583623"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p>
    <w:p w14:paraId="30C2DFE8" w14:textId="40DA5045" w:rsidR="007756D4" w:rsidRDefault="007756D4"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Furthermore, for contention-free access which is more suitable for command use case, it can also be considered the case where a R2D command is target for multiple devices simultaneously, for example, a “</w:t>
      </w:r>
      <w:r>
        <w:rPr>
          <w:rFonts w:ascii="Times New Roman" w:eastAsiaTheme="minorEastAsia" w:hAnsi="Times New Roman" w:hint="eastAsia"/>
          <w:sz w:val="21"/>
          <w:szCs w:val="21"/>
          <w:lang w:eastAsia="zh-CN"/>
        </w:rPr>
        <w:t>Read</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command</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can</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trigger</w:t>
      </w:r>
      <w:r>
        <w:rPr>
          <w:rFonts w:ascii="Times New Roman" w:eastAsiaTheme="minorEastAsia" w:hAnsi="Times New Roman"/>
          <w:sz w:val="21"/>
          <w:szCs w:val="21"/>
          <w:lang w:eastAsia="zh-CN"/>
        </w:rPr>
        <w:t xml:space="preserve"> multiple devices to report the content from the same memory area.</w:t>
      </w:r>
    </w:p>
    <w:p w14:paraId="14962938" w14:textId="7305F5FC" w:rsidR="00583623" w:rsidRDefault="00583623"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9A3CC3">
        <w:rPr>
          <w:rFonts w:ascii="Times New Roman" w:eastAsiaTheme="minorEastAsia" w:hAnsi="Times New Roman" w:hint="eastAsia"/>
          <w:b/>
          <w:bCs/>
          <w:sz w:val="21"/>
          <w:szCs w:val="21"/>
          <w:lang w:eastAsia="zh-CN"/>
        </w:rPr>
        <w:t>Proposal</w:t>
      </w:r>
      <w:r w:rsidRPr="009A3CC3">
        <w:rPr>
          <w:rFonts w:ascii="Times New Roman" w:eastAsiaTheme="minorEastAsia" w:hAnsi="Times New Roman"/>
          <w:b/>
          <w:bCs/>
          <w:sz w:val="21"/>
          <w:szCs w:val="21"/>
          <w:lang w:eastAsia="zh-CN"/>
        </w:rPr>
        <w:t xml:space="preserve"> 2: </w:t>
      </w:r>
      <w:bookmarkStart w:id="26" w:name="OLE_LINK60"/>
      <w:r w:rsidR="000B3A95" w:rsidRPr="000B3A95">
        <w:rPr>
          <w:rFonts w:ascii="Times New Roman" w:eastAsiaTheme="minorEastAsia" w:hAnsi="Times New Roman"/>
          <w:b/>
          <w:bCs/>
          <w:sz w:val="21"/>
          <w:szCs w:val="21"/>
          <w:lang w:eastAsia="zh-CN"/>
        </w:rPr>
        <w:t>For contention-based access</w:t>
      </w:r>
      <w:r w:rsidR="009A3CC3" w:rsidRPr="009A3CC3">
        <w:rPr>
          <w:rFonts w:ascii="Times New Roman" w:eastAsiaTheme="minorEastAsia" w:hAnsi="Times New Roman"/>
          <w:b/>
          <w:bCs/>
          <w:sz w:val="21"/>
          <w:szCs w:val="21"/>
          <w:lang w:eastAsia="zh-CN"/>
        </w:rPr>
        <w:t>, a</w:t>
      </w:r>
      <w:r w:rsidRPr="009A3CC3">
        <w:rPr>
          <w:rFonts w:ascii="Times New Roman" w:eastAsiaTheme="minorEastAsia" w:hAnsi="Times New Roman"/>
          <w:b/>
          <w:bCs/>
          <w:sz w:val="21"/>
          <w:szCs w:val="21"/>
          <w:lang w:eastAsia="zh-CN"/>
        </w:rPr>
        <w:t xml:space="preserve">t least FDMed/TDMed D2R transmission </w:t>
      </w:r>
      <w:r w:rsidR="009A3CC3" w:rsidRPr="009A3CC3">
        <w:rPr>
          <w:rFonts w:ascii="Times New Roman" w:eastAsiaTheme="minorEastAsia" w:hAnsi="Times New Roman"/>
          <w:b/>
          <w:bCs/>
          <w:sz w:val="21"/>
          <w:szCs w:val="21"/>
          <w:lang w:eastAsia="zh-CN"/>
        </w:rPr>
        <w:t xml:space="preserve">in one contention-based occasion </w:t>
      </w:r>
      <w:r w:rsidRPr="009A3CC3">
        <w:rPr>
          <w:rFonts w:ascii="Times New Roman" w:eastAsiaTheme="minorEastAsia" w:hAnsi="Times New Roman"/>
          <w:b/>
          <w:bCs/>
          <w:sz w:val="21"/>
          <w:szCs w:val="21"/>
          <w:lang w:eastAsia="zh-CN"/>
        </w:rPr>
        <w:t>can be considered for multiple devices’ access.</w:t>
      </w:r>
      <w:bookmarkEnd w:id="26"/>
    </w:p>
    <w:p w14:paraId="2D3D4A0E" w14:textId="090A426A" w:rsidR="007756D4" w:rsidRDefault="007756D4"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Proposal</w:t>
      </w:r>
      <w:r>
        <w:rPr>
          <w:rFonts w:ascii="Times New Roman" w:eastAsiaTheme="minorEastAsia" w:hAnsi="Times New Roman"/>
          <w:b/>
          <w:bCs/>
          <w:sz w:val="21"/>
          <w:szCs w:val="21"/>
          <w:lang w:eastAsia="zh-CN"/>
        </w:rPr>
        <w:t xml:space="preserve"> 3: </w:t>
      </w:r>
      <w:r w:rsidRPr="007756D4">
        <w:rPr>
          <w:rFonts w:ascii="Times New Roman" w:eastAsiaTheme="minorEastAsia" w:hAnsi="Times New Roman"/>
          <w:b/>
          <w:bCs/>
          <w:sz w:val="21"/>
          <w:szCs w:val="21"/>
          <w:lang w:eastAsia="zh-CN"/>
        </w:rPr>
        <w:t>For contention-</w:t>
      </w:r>
      <w:r>
        <w:rPr>
          <w:rFonts w:ascii="Times New Roman" w:eastAsiaTheme="minorEastAsia" w:hAnsi="Times New Roman"/>
          <w:b/>
          <w:bCs/>
          <w:sz w:val="21"/>
          <w:szCs w:val="21"/>
          <w:lang w:eastAsia="zh-CN"/>
        </w:rPr>
        <w:t>free</w:t>
      </w:r>
      <w:r w:rsidRPr="007756D4">
        <w:rPr>
          <w:rFonts w:ascii="Times New Roman" w:eastAsiaTheme="minorEastAsia" w:hAnsi="Times New Roman"/>
          <w:b/>
          <w:bCs/>
          <w:sz w:val="21"/>
          <w:szCs w:val="21"/>
          <w:lang w:eastAsia="zh-CN"/>
        </w:rPr>
        <w:t xml:space="preserve"> access, at least FDMed/TDMed D2R transmission can be considered for multiple devices’ access.</w:t>
      </w:r>
    </w:p>
    <w:p w14:paraId="272FACF0" w14:textId="71A0D19D" w:rsidR="000B3A95" w:rsidRDefault="009A3CC3"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bookmarkStart w:id="27" w:name="OLE_LINK69"/>
      <w:r w:rsidRPr="009A3CC3">
        <w:rPr>
          <w:rFonts w:ascii="Times New Roman" w:eastAsiaTheme="minorEastAsia" w:hAnsi="Times New Roman"/>
          <w:sz w:val="21"/>
          <w:szCs w:val="21"/>
          <w:lang w:eastAsia="zh-CN"/>
        </w:rPr>
        <w:t xml:space="preserve">Furthermore, regarding </w:t>
      </w:r>
      <w:bookmarkStart w:id="28" w:name="_Hlk165999715"/>
      <w:r w:rsidRPr="009A3CC3">
        <w:rPr>
          <w:rFonts w:ascii="Times New Roman" w:eastAsiaTheme="minorEastAsia" w:hAnsi="Times New Roman"/>
          <w:sz w:val="21"/>
          <w:szCs w:val="21"/>
          <w:lang w:eastAsia="zh-CN"/>
        </w:rPr>
        <w:t xml:space="preserve">the FDM operation for </w:t>
      </w:r>
      <w:bookmarkStart w:id="29" w:name="OLE_LINK62"/>
      <w:r w:rsidRPr="009A3CC3">
        <w:rPr>
          <w:rFonts w:ascii="Times New Roman" w:eastAsiaTheme="minorEastAsia" w:hAnsi="Times New Roman"/>
          <w:sz w:val="21"/>
          <w:szCs w:val="21"/>
          <w:lang w:eastAsia="zh-CN"/>
        </w:rPr>
        <w:t>contention-based access</w:t>
      </w:r>
      <w:bookmarkEnd w:id="29"/>
      <w:r w:rsidRPr="009A3CC3">
        <w:rPr>
          <w:rFonts w:ascii="Times New Roman" w:eastAsiaTheme="minorEastAsia" w:hAnsi="Times New Roman"/>
          <w:sz w:val="21"/>
          <w:szCs w:val="21"/>
          <w:lang w:eastAsia="zh-CN"/>
        </w:rPr>
        <w:t xml:space="preserve">, </w:t>
      </w:r>
      <w:r w:rsidR="000A370C">
        <w:rPr>
          <w:rFonts w:ascii="Times New Roman" w:eastAsiaTheme="minorEastAsia" w:hAnsi="Times New Roman"/>
          <w:sz w:val="21"/>
          <w:szCs w:val="21"/>
          <w:lang w:eastAsia="zh-CN"/>
        </w:rPr>
        <w:t xml:space="preserve">since the devices have not been identified by the reader yet in this case, one straightforward method is </w:t>
      </w:r>
      <w:bookmarkStart w:id="30" w:name="OLE_LINK63"/>
      <w:r w:rsidR="000A370C">
        <w:rPr>
          <w:rFonts w:ascii="Times New Roman" w:eastAsiaTheme="minorEastAsia" w:hAnsi="Times New Roman"/>
          <w:sz w:val="21"/>
          <w:szCs w:val="21"/>
          <w:lang w:eastAsia="zh-CN"/>
        </w:rPr>
        <w:t>the reader indicate multiple sets of parameters for the D2</w:t>
      </w:r>
      <w:r w:rsidR="000A370C">
        <w:rPr>
          <w:rFonts w:ascii="Times New Roman" w:eastAsiaTheme="minorEastAsia" w:hAnsi="Times New Roman" w:hint="eastAsia"/>
          <w:sz w:val="21"/>
          <w:szCs w:val="21"/>
          <w:lang w:eastAsia="zh-CN"/>
        </w:rPr>
        <w:t>R</w:t>
      </w:r>
      <w:r w:rsidR="000A370C">
        <w:rPr>
          <w:rFonts w:ascii="Times New Roman" w:eastAsiaTheme="minorEastAsia" w:hAnsi="Times New Roman"/>
          <w:sz w:val="21"/>
          <w:szCs w:val="21"/>
          <w:lang w:eastAsia="zh-CN"/>
        </w:rPr>
        <w:t xml:space="preserve"> </w:t>
      </w:r>
      <w:bookmarkStart w:id="31" w:name="OLE_LINK61"/>
      <w:r w:rsidR="000A370C">
        <w:rPr>
          <w:rFonts w:ascii="Times New Roman" w:eastAsiaTheme="minorEastAsia" w:hAnsi="Times New Roman"/>
          <w:sz w:val="21"/>
          <w:szCs w:val="21"/>
          <w:lang w:eastAsia="zh-CN"/>
        </w:rPr>
        <w:t>frequency</w:t>
      </w:r>
      <w:r w:rsidR="000B3A95">
        <w:rPr>
          <w:rFonts w:ascii="Times New Roman" w:eastAsiaTheme="minorEastAsia" w:hAnsi="Times New Roman"/>
          <w:sz w:val="21"/>
          <w:szCs w:val="21"/>
          <w:lang w:eastAsia="zh-CN"/>
        </w:rPr>
        <w:t xml:space="preserve"> resource</w:t>
      </w:r>
      <w:r w:rsidR="000A370C">
        <w:rPr>
          <w:rFonts w:ascii="Times New Roman" w:eastAsiaTheme="minorEastAsia" w:hAnsi="Times New Roman"/>
          <w:sz w:val="21"/>
          <w:szCs w:val="21"/>
          <w:lang w:eastAsia="zh-CN"/>
        </w:rPr>
        <w:t>/channel</w:t>
      </w:r>
      <w:bookmarkEnd w:id="31"/>
      <w:r w:rsidR="000A370C">
        <w:rPr>
          <w:rFonts w:ascii="Times New Roman" w:eastAsiaTheme="minorEastAsia" w:hAnsi="Times New Roman"/>
          <w:sz w:val="21"/>
          <w:szCs w:val="21"/>
          <w:lang w:eastAsia="zh-CN"/>
        </w:rPr>
        <w:t xml:space="preserve"> determination</w:t>
      </w:r>
      <w:bookmarkEnd w:id="30"/>
      <w:r w:rsidR="000A370C">
        <w:rPr>
          <w:rFonts w:ascii="Times New Roman" w:eastAsiaTheme="minorEastAsia" w:hAnsi="Times New Roman"/>
          <w:sz w:val="21"/>
          <w:szCs w:val="21"/>
          <w:lang w:eastAsia="zh-CN"/>
        </w:rPr>
        <w:t xml:space="preserve">, and each device </w:t>
      </w:r>
      <w:bookmarkStart w:id="32" w:name="OLE_LINK66"/>
      <w:r w:rsidR="000A370C">
        <w:rPr>
          <w:rFonts w:ascii="Times New Roman" w:eastAsiaTheme="minorEastAsia" w:hAnsi="Times New Roman"/>
          <w:sz w:val="21"/>
          <w:szCs w:val="21"/>
          <w:lang w:eastAsia="zh-CN"/>
        </w:rPr>
        <w:t xml:space="preserve">randomly select one set of parameters to obtain its own D2R </w:t>
      </w:r>
      <w:r w:rsidR="000A370C" w:rsidRPr="000A370C">
        <w:rPr>
          <w:rFonts w:ascii="Times New Roman" w:eastAsiaTheme="minorEastAsia" w:hAnsi="Times New Roman"/>
          <w:sz w:val="21"/>
          <w:szCs w:val="21"/>
          <w:lang w:eastAsia="zh-CN"/>
        </w:rPr>
        <w:t>frequency</w:t>
      </w:r>
      <w:r w:rsidR="000B3A95">
        <w:rPr>
          <w:rFonts w:ascii="Times New Roman" w:eastAsiaTheme="minorEastAsia" w:hAnsi="Times New Roman"/>
          <w:sz w:val="21"/>
          <w:szCs w:val="21"/>
          <w:lang w:eastAsia="zh-CN"/>
        </w:rPr>
        <w:t xml:space="preserve"> resource</w:t>
      </w:r>
      <w:r w:rsidR="000A370C" w:rsidRPr="000A370C">
        <w:rPr>
          <w:rFonts w:ascii="Times New Roman" w:eastAsiaTheme="minorEastAsia" w:hAnsi="Times New Roman"/>
          <w:sz w:val="21"/>
          <w:szCs w:val="21"/>
          <w:lang w:eastAsia="zh-CN"/>
        </w:rPr>
        <w:t>/channel</w:t>
      </w:r>
      <w:bookmarkEnd w:id="28"/>
      <w:bookmarkEnd w:id="32"/>
      <w:r w:rsidR="000A370C">
        <w:rPr>
          <w:rFonts w:ascii="Times New Roman" w:eastAsiaTheme="minorEastAsia" w:hAnsi="Times New Roman"/>
          <w:sz w:val="21"/>
          <w:szCs w:val="21"/>
          <w:lang w:eastAsia="zh-CN"/>
        </w:rPr>
        <w:t>.</w:t>
      </w:r>
      <w:r w:rsidR="005521EA">
        <w:rPr>
          <w:rFonts w:ascii="Times New Roman" w:eastAsiaTheme="minorEastAsia" w:hAnsi="Times New Roman"/>
          <w:sz w:val="21"/>
          <w:szCs w:val="21"/>
          <w:lang w:eastAsia="zh-CN"/>
        </w:rPr>
        <w:t xml:space="preserve"> </w:t>
      </w:r>
    </w:p>
    <w:bookmarkEnd w:id="27"/>
    <w:p w14:paraId="1AD9402E" w14:textId="22701BEE" w:rsidR="001F4C1D" w:rsidRDefault="00011460" w:rsidP="001F4C1D">
      <w:pPr>
        <w:keepNext/>
        <w:widowControl w:val="0"/>
        <w:autoSpaceDN w:val="0"/>
        <w:spacing w:beforeLines="50" w:before="120" w:after="120" w:line="288" w:lineRule="auto"/>
        <w:ind w:left="0" w:firstLine="0"/>
        <w:jc w:val="center"/>
      </w:pPr>
      <w:r w:rsidRPr="00011460">
        <w:rPr>
          <w:noProof/>
        </w:rPr>
        <w:drawing>
          <wp:inline distT="0" distB="0" distL="0" distR="0" wp14:anchorId="41EC327B" wp14:editId="4E770AE4">
            <wp:extent cx="4773954" cy="1219609"/>
            <wp:effectExtent l="0" t="0" r="7620" b="0"/>
            <wp:docPr id="12" name="图片 8">
              <a:extLst xmlns:a="http://schemas.openxmlformats.org/drawingml/2006/main">
                <a:ext uri="{FF2B5EF4-FFF2-40B4-BE49-F238E27FC236}">
                  <a16:creationId xmlns:a16="http://schemas.microsoft.com/office/drawing/2014/main" id="{F5E194EE-58D6-4759-96E1-571051C7F0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F5E194EE-58D6-4759-96E1-571051C7F07C}"/>
                        </a:ext>
                      </a:extLst>
                    </pic:cNvPr>
                    <pic:cNvPicPr>
                      <a:picLocks noChangeAspect="1"/>
                    </pic:cNvPicPr>
                  </pic:nvPicPr>
                  <pic:blipFill>
                    <a:blip r:embed="rId11"/>
                    <a:stretch>
                      <a:fillRect/>
                    </a:stretch>
                  </pic:blipFill>
                  <pic:spPr>
                    <a:xfrm>
                      <a:off x="0" y="0"/>
                      <a:ext cx="4798341" cy="1225839"/>
                    </a:xfrm>
                    <a:prstGeom prst="rect">
                      <a:avLst/>
                    </a:prstGeom>
                  </pic:spPr>
                </pic:pic>
              </a:graphicData>
            </a:graphic>
          </wp:inline>
        </w:drawing>
      </w:r>
    </w:p>
    <w:p w14:paraId="419672D0" w14:textId="63B20738" w:rsidR="009B3C17" w:rsidRDefault="001F4C1D" w:rsidP="001F4C1D">
      <w:pPr>
        <w:pStyle w:val="a4"/>
        <w:jc w:val="center"/>
      </w:pPr>
      <w:r>
        <w:t xml:space="preserve">Figure </w:t>
      </w:r>
      <w:r>
        <w:fldChar w:fldCharType="begin"/>
      </w:r>
      <w:r>
        <w:instrText xml:space="preserve"> SEQ Figure \* ARABIC </w:instrText>
      </w:r>
      <w:r>
        <w:fldChar w:fldCharType="separate"/>
      </w:r>
      <w:r w:rsidR="003C039D">
        <w:rPr>
          <w:noProof/>
        </w:rPr>
        <w:t>2</w:t>
      </w:r>
      <w:r>
        <w:fldChar w:fldCharType="end"/>
      </w:r>
      <w:r>
        <w:t xml:space="preserve"> </w:t>
      </w:r>
      <w:bookmarkStart w:id="33" w:name="OLE_LINK68"/>
      <w:r>
        <w:t>Illustration of FDMed D2R transmission in one contention-based occasion</w:t>
      </w:r>
      <w:bookmarkEnd w:id="33"/>
      <w:r>
        <w:t xml:space="preserve"> </w:t>
      </w:r>
    </w:p>
    <w:p w14:paraId="6F4712C4" w14:textId="77777777" w:rsidR="001F4C1D" w:rsidRPr="001F4C1D" w:rsidRDefault="001F4C1D" w:rsidP="001F4C1D">
      <w:pPr>
        <w:ind w:left="0" w:firstLine="0"/>
        <w:rPr>
          <w:lang w:eastAsia="ar-SA"/>
        </w:rPr>
      </w:pPr>
    </w:p>
    <w:p w14:paraId="385C6164" w14:textId="256946C6" w:rsidR="000B3A95" w:rsidRPr="00432BFD" w:rsidRDefault="000B3A95"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34" w:name="OLE_LINK67"/>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4: </w:t>
      </w:r>
      <w:bookmarkStart w:id="35" w:name="OLE_LINK65"/>
      <w:r w:rsidRPr="00432BFD">
        <w:rPr>
          <w:rFonts w:ascii="Times New Roman" w:eastAsiaTheme="minorEastAsia" w:hAnsi="Times New Roman"/>
          <w:b/>
          <w:bCs/>
          <w:sz w:val="21"/>
          <w:szCs w:val="21"/>
          <w:lang w:eastAsia="zh-CN"/>
        </w:rPr>
        <w:t>For contention-based access</w:t>
      </w:r>
      <w:bookmarkEnd w:id="35"/>
      <w:r w:rsidRPr="00432BFD">
        <w:rPr>
          <w:rFonts w:ascii="Times New Roman" w:eastAsiaTheme="minorEastAsia" w:hAnsi="Times New Roman"/>
          <w:b/>
          <w:bCs/>
          <w:sz w:val="21"/>
          <w:szCs w:val="21"/>
          <w:lang w:eastAsia="zh-CN"/>
        </w:rPr>
        <w:t xml:space="preserve">, the reader </w:t>
      </w:r>
      <w:r w:rsidR="002D6244">
        <w:rPr>
          <w:rFonts w:ascii="Times New Roman" w:eastAsiaTheme="minorEastAsia" w:hAnsi="Times New Roman"/>
          <w:b/>
          <w:bCs/>
          <w:sz w:val="21"/>
          <w:szCs w:val="21"/>
          <w:lang w:eastAsia="zh-CN"/>
        </w:rPr>
        <w:t xml:space="preserve">can </w:t>
      </w:r>
      <w:r w:rsidRPr="00432BFD">
        <w:rPr>
          <w:rFonts w:ascii="Times New Roman" w:eastAsiaTheme="minorEastAsia" w:hAnsi="Times New Roman"/>
          <w:b/>
          <w:bCs/>
          <w:sz w:val="21"/>
          <w:szCs w:val="21"/>
          <w:lang w:eastAsia="zh-CN"/>
        </w:rPr>
        <w:t xml:space="preserve">indicate multiple sets of </w:t>
      </w:r>
      <w:bookmarkStart w:id="36" w:name="_Hlk165298722"/>
      <w:r w:rsidRPr="00432BFD">
        <w:rPr>
          <w:rFonts w:ascii="Times New Roman" w:eastAsiaTheme="minorEastAsia" w:hAnsi="Times New Roman"/>
          <w:b/>
          <w:bCs/>
          <w:sz w:val="21"/>
          <w:szCs w:val="21"/>
          <w:lang w:eastAsia="zh-CN"/>
        </w:rPr>
        <w:t>parameters for the D2R frequency resource/channel determination</w:t>
      </w:r>
      <w:bookmarkEnd w:id="36"/>
      <w:r w:rsidR="00432BFD" w:rsidRPr="00432BFD">
        <w:rPr>
          <w:rFonts w:ascii="Times New Roman" w:eastAsiaTheme="minorEastAsia" w:hAnsi="Times New Roman"/>
          <w:b/>
          <w:bCs/>
          <w:sz w:val="21"/>
          <w:szCs w:val="21"/>
          <w:lang w:eastAsia="zh-CN"/>
        </w:rPr>
        <w:t>, and each device randomly select one set of parameters to obtain its own D2R frequency resource/channel.</w:t>
      </w:r>
    </w:p>
    <w:bookmarkEnd w:id="34"/>
    <w:p w14:paraId="5A84A136" w14:textId="7F511ABF" w:rsidR="009A3CC3" w:rsidRDefault="005521EA"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On the other hand, for </w:t>
      </w:r>
      <w:r w:rsidRPr="005521EA">
        <w:rPr>
          <w:rFonts w:ascii="Times New Roman" w:eastAsiaTheme="minorEastAsia" w:hAnsi="Times New Roman"/>
          <w:sz w:val="21"/>
          <w:szCs w:val="21"/>
          <w:lang w:eastAsia="zh-CN"/>
        </w:rPr>
        <w:t>contention-</w:t>
      </w:r>
      <w:r>
        <w:rPr>
          <w:rFonts w:ascii="Times New Roman" w:eastAsiaTheme="minorEastAsia" w:hAnsi="Times New Roman"/>
          <w:sz w:val="21"/>
          <w:szCs w:val="21"/>
          <w:lang w:eastAsia="zh-CN"/>
        </w:rPr>
        <w:t>free</w:t>
      </w:r>
      <w:r w:rsidRPr="005521EA">
        <w:rPr>
          <w:rFonts w:ascii="Times New Roman" w:eastAsiaTheme="minorEastAsia" w:hAnsi="Times New Roman"/>
          <w:sz w:val="21"/>
          <w:szCs w:val="21"/>
          <w:lang w:eastAsia="zh-CN"/>
        </w:rPr>
        <w:t xml:space="preserve"> access</w:t>
      </w:r>
      <w:r>
        <w:rPr>
          <w:rFonts w:ascii="Times New Roman" w:eastAsiaTheme="minorEastAsia" w:hAnsi="Times New Roman"/>
          <w:sz w:val="21"/>
          <w:szCs w:val="21"/>
          <w:lang w:eastAsia="zh-CN"/>
        </w:rPr>
        <w:t>, since the devices have been identified by the reader in this case</w:t>
      </w:r>
      <w:r w:rsidR="000B3A95">
        <w:rPr>
          <w:rFonts w:ascii="Times New Roman" w:eastAsiaTheme="minorEastAsia" w:hAnsi="Times New Roman"/>
          <w:sz w:val="21"/>
          <w:szCs w:val="21"/>
          <w:lang w:eastAsia="zh-CN"/>
        </w:rPr>
        <w:t>, the reader can includ</w:t>
      </w:r>
      <w:r w:rsidR="002D6244">
        <w:rPr>
          <w:rFonts w:ascii="Times New Roman" w:eastAsiaTheme="minorEastAsia" w:hAnsi="Times New Roman"/>
          <w:sz w:val="21"/>
          <w:szCs w:val="21"/>
          <w:lang w:eastAsia="zh-CN"/>
        </w:rPr>
        <w:t>e</w:t>
      </w:r>
      <w:r w:rsidR="000B3A95">
        <w:rPr>
          <w:rFonts w:ascii="Times New Roman" w:eastAsiaTheme="minorEastAsia" w:hAnsi="Times New Roman"/>
          <w:sz w:val="21"/>
          <w:szCs w:val="21"/>
          <w:lang w:eastAsia="zh-CN"/>
        </w:rPr>
        <w:t xml:space="preserve"> the frequency domain resource information for each device </w:t>
      </w:r>
      <w:r w:rsidR="00617143">
        <w:rPr>
          <w:rFonts w:ascii="Times New Roman" w:eastAsiaTheme="minorEastAsia" w:hAnsi="Times New Roman"/>
          <w:sz w:val="21"/>
          <w:szCs w:val="21"/>
          <w:lang w:eastAsia="zh-CN"/>
        </w:rPr>
        <w:t xml:space="preserve">separately </w:t>
      </w:r>
      <w:r w:rsidR="000B3A95">
        <w:rPr>
          <w:rFonts w:ascii="Times New Roman" w:eastAsiaTheme="minorEastAsia" w:hAnsi="Times New Roman"/>
          <w:sz w:val="21"/>
          <w:szCs w:val="21"/>
          <w:lang w:eastAsia="zh-CN"/>
        </w:rPr>
        <w:t>in the R2D command, in which the resource collision can be avoided.</w:t>
      </w:r>
    </w:p>
    <w:p w14:paraId="3397653F" w14:textId="77777777" w:rsidR="00011460" w:rsidRDefault="00011460" w:rsidP="00011460">
      <w:pPr>
        <w:keepNext/>
        <w:widowControl w:val="0"/>
        <w:autoSpaceDN w:val="0"/>
        <w:spacing w:beforeLines="50" w:before="120" w:after="120" w:line="288" w:lineRule="auto"/>
        <w:ind w:left="0" w:firstLine="0"/>
        <w:jc w:val="center"/>
      </w:pPr>
      <w:r>
        <w:object w:dxaOrig="10211" w:dyaOrig="3411" w14:anchorId="63068C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25pt;height:97.8pt" o:ole="">
            <v:imagedata r:id="rId12" o:title=""/>
          </v:shape>
          <o:OLEObject Type="Embed" ProgID="Visio.Drawing.15" ShapeID="_x0000_i1025" DrawAspect="Content" ObjectID="_1776874580" r:id="rId13"/>
        </w:object>
      </w:r>
    </w:p>
    <w:p w14:paraId="1E0AC943" w14:textId="29681D93" w:rsidR="00011460" w:rsidRDefault="00011460" w:rsidP="00011460">
      <w:pPr>
        <w:pStyle w:val="a4"/>
        <w:jc w:val="center"/>
      </w:pPr>
      <w:r>
        <w:t xml:space="preserve">Figure </w:t>
      </w:r>
      <w:r>
        <w:fldChar w:fldCharType="begin"/>
      </w:r>
      <w:r>
        <w:instrText xml:space="preserve"> SEQ Figure \* ARABIC </w:instrText>
      </w:r>
      <w:r>
        <w:fldChar w:fldCharType="separate"/>
      </w:r>
      <w:r w:rsidR="003C039D">
        <w:rPr>
          <w:noProof/>
        </w:rPr>
        <w:t>3</w:t>
      </w:r>
      <w:r>
        <w:fldChar w:fldCharType="end"/>
      </w:r>
      <w:bookmarkStart w:id="37" w:name="OLE_LINK73"/>
      <w:r>
        <w:t xml:space="preserve"> </w:t>
      </w:r>
      <w:r w:rsidRPr="00011460">
        <w:t xml:space="preserve">Illustration of FDMed D2R transmission </w:t>
      </w:r>
      <w:r>
        <w:t>for</w:t>
      </w:r>
      <w:r w:rsidRPr="00011460">
        <w:t xml:space="preserve"> contention-</w:t>
      </w:r>
      <w:r>
        <w:t>free</w:t>
      </w:r>
      <w:r w:rsidRPr="00011460">
        <w:t xml:space="preserve"> </w:t>
      </w:r>
      <w:r>
        <w:t>access</w:t>
      </w:r>
      <w:bookmarkEnd w:id="37"/>
    </w:p>
    <w:p w14:paraId="458D029C" w14:textId="77777777" w:rsidR="00011460" w:rsidRPr="00011460" w:rsidRDefault="00011460" w:rsidP="00011460">
      <w:pPr>
        <w:rPr>
          <w:lang w:eastAsia="ar-SA"/>
        </w:rPr>
      </w:pPr>
    </w:p>
    <w:p w14:paraId="750CA374" w14:textId="14A7E357" w:rsidR="002D6244" w:rsidRPr="002D6244" w:rsidRDefault="002D6244"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5</w:t>
      </w:r>
      <w:r w:rsidRPr="00432BFD">
        <w:rPr>
          <w:rFonts w:ascii="Times New Roman" w:eastAsiaTheme="minorEastAsia" w:hAnsi="Times New Roman"/>
          <w:b/>
          <w:bCs/>
          <w:sz w:val="21"/>
          <w:szCs w:val="21"/>
          <w:lang w:eastAsia="zh-CN"/>
        </w:rPr>
        <w:t>: For contention-</w:t>
      </w:r>
      <w:r>
        <w:rPr>
          <w:rFonts w:ascii="Times New Roman" w:eastAsiaTheme="minorEastAsia" w:hAnsi="Times New Roman"/>
          <w:b/>
          <w:bCs/>
          <w:sz w:val="21"/>
          <w:szCs w:val="21"/>
          <w:lang w:eastAsia="zh-CN"/>
        </w:rPr>
        <w:t>free</w:t>
      </w:r>
      <w:r w:rsidRPr="00432BFD">
        <w:rPr>
          <w:rFonts w:ascii="Times New Roman" w:eastAsiaTheme="minorEastAsia" w:hAnsi="Times New Roman"/>
          <w:b/>
          <w:bCs/>
          <w:sz w:val="21"/>
          <w:szCs w:val="21"/>
          <w:lang w:eastAsia="zh-CN"/>
        </w:rPr>
        <w:t xml:space="preserve"> access, </w:t>
      </w:r>
      <w:r>
        <w:rPr>
          <w:rFonts w:ascii="Times New Roman" w:eastAsiaTheme="minorEastAsia" w:hAnsi="Times New Roman" w:hint="eastAsia"/>
          <w:b/>
          <w:bCs/>
          <w:sz w:val="21"/>
          <w:szCs w:val="21"/>
          <w:lang w:eastAsia="zh-CN"/>
        </w:rPr>
        <w:t>if</w:t>
      </w:r>
      <w:r>
        <w:rPr>
          <w:rFonts w:ascii="Times New Roman" w:eastAsiaTheme="minorEastAsia" w:hAnsi="Times New Roman"/>
          <w:b/>
          <w:bCs/>
          <w:sz w:val="21"/>
          <w:szCs w:val="21"/>
          <w:lang w:eastAsia="zh-CN"/>
        </w:rPr>
        <w:t xml:space="preserve"> the R2D command is target for more than one device, </w:t>
      </w:r>
      <w:r w:rsidRPr="00432BFD">
        <w:rPr>
          <w:rFonts w:ascii="Times New Roman" w:eastAsiaTheme="minorEastAsia" w:hAnsi="Times New Roman"/>
          <w:b/>
          <w:bCs/>
          <w:sz w:val="21"/>
          <w:szCs w:val="21"/>
          <w:lang w:eastAsia="zh-CN"/>
        </w:rPr>
        <w:t xml:space="preserve">the reader </w:t>
      </w:r>
      <w:r>
        <w:rPr>
          <w:rFonts w:ascii="Times New Roman" w:eastAsiaTheme="minorEastAsia" w:hAnsi="Times New Roman"/>
          <w:b/>
          <w:bCs/>
          <w:sz w:val="21"/>
          <w:szCs w:val="21"/>
          <w:lang w:eastAsia="zh-CN"/>
        </w:rPr>
        <w:t xml:space="preserve">can explicitly </w:t>
      </w:r>
      <w:r w:rsidRPr="00432BFD">
        <w:rPr>
          <w:rFonts w:ascii="Times New Roman" w:eastAsiaTheme="minorEastAsia" w:hAnsi="Times New Roman"/>
          <w:b/>
          <w:bCs/>
          <w:sz w:val="21"/>
          <w:szCs w:val="21"/>
          <w:lang w:eastAsia="zh-CN"/>
        </w:rPr>
        <w:t xml:space="preserve">indicate </w:t>
      </w:r>
      <w:r>
        <w:rPr>
          <w:rFonts w:ascii="Times New Roman" w:eastAsiaTheme="minorEastAsia" w:hAnsi="Times New Roman"/>
          <w:b/>
          <w:bCs/>
          <w:sz w:val="21"/>
          <w:szCs w:val="21"/>
          <w:lang w:eastAsia="zh-CN"/>
        </w:rPr>
        <w:t xml:space="preserve">the </w:t>
      </w:r>
      <w:r w:rsidRPr="002D6244">
        <w:rPr>
          <w:rFonts w:ascii="Times New Roman" w:eastAsiaTheme="minorEastAsia" w:hAnsi="Times New Roman"/>
          <w:b/>
          <w:bCs/>
          <w:sz w:val="21"/>
          <w:szCs w:val="21"/>
          <w:lang w:eastAsia="zh-CN"/>
        </w:rPr>
        <w:t>parameter for the D2R frequency resource/channel determination</w:t>
      </w:r>
      <w:r>
        <w:rPr>
          <w:rFonts w:ascii="Times New Roman" w:eastAsiaTheme="minorEastAsia" w:hAnsi="Times New Roman"/>
          <w:b/>
          <w:bCs/>
          <w:sz w:val="21"/>
          <w:szCs w:val="21"/>
          <w:lang w:eastAsia="zh-CN"/>
        </w:rPr>
        <w:t xml:space="preserve"> to each device</w:t>
      </w:r>
      <w:r w:rsidRPr="00432BFD">
        <w:rPr>
          <w:rFonts w:ascii="Times New Roman" w:eastAsiaTheme="minorEastAsia" w:hAnsi="Times New Roman"/>
          <w:b/>
          <w:bCs/>
          <w:sz w:val="21"/>
          <w:szCs w:val="21"/>
          <w:lang w:eastAsia="zh-CN"/>
        </w:rPr>
        <w:t>.</w:t>
      </w:r>
    </w:p>
    <w:p w14:paraId="1A4DF16A" w14:textId="077F6BEC" w:rsidR="00641937" w:rsidRDefault="00641937"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R</w:t>
      </w:r>
      <w:r w:rsidRPr="00641937">
        <w:rPr>
          <w:rFonts w:ascii="Times New Roman" w:eastAsiaTheme="minorEastAsia" w:hAnsi="Times New Roman"/>
          <w:sz w:val="21"/>
          <w:szCs w:val="21"/>
          <w:lang w:eastAsia="zh-CN"/>
        </w:rPr>
        <w:t xml:space="preserve">egarding the </w:t>
      </w:r>
      <w:r>
        <w:rPr>
          <w:rFonts w:ascii="Times New Roman" w:eastAsiaTheme="minorEastAsia" w:hAnsi="Times New Roman"/>
          <w:sz w:val="21"/>
          <w:szCs w:val="21"/>
          <w:lang w:eastAsia="zh-CN"/>
        </w:rPr>
        <w:t>TDM</w:t>
      </w:r>
      <w:r w:rsidRPr="00641937">
        <w:rPr>
          <w:rFonts w:ascii="Times New Roman" w:eastAsiaTheme="minorEastAsia" w:hAnsi="Times New Roman"/>
          <w:sz w:val="21"/>
          <w:szCs w:val="21"/>
          <w:lang w:eastAsia="zh-CN"/>
        </w:rPr>
        <w:t xml:space="preserve"> operation for contention-based access,</w:t>
      </w:r>
      <w:r>
        <w:rPr>
          <w:rFonts w:ascii="Times New Roman" w:eastAsiaTheme="minorEastAsia" w:hAnsi="Times New Roman"/>
          <w:sz w:val="21"/>
          <w:szCs w:val="21"/>
          <w:lang w:eastAsia="zh-CN"/>
        </w:rPr>
        <w:t xml:space="preserve"> the reader can indicate multiple sub-occasions in one contention-based occasion</w:t>
      </w:r>
      <w:r w:rsidRPr="00641937">
        <w:rPr>
          <w:rFonts w:ascii="Times New Roman" w:eastAsiaTheme="minorEastAsia" w:hAnsi="Times New Roman"/>
          <w:sz w:val="21"/>
          <w:szCs w:val="21"/>
          <w:lang w:eastAsia="zh-CN"/>
        </w:rPr>
        <w:t xml:space="preserve">, and each device randomly select one </w:t>
      </w:r>
      <w:r>
        <w:rPr>
          <w:rFonts w:ascii="Times New Roman" w:eastAsiaTheme="minorEastAsia" w:hAnsi="Times New Roman"/>
          <w:sz w:val="21"/>
          <w:szCs w:val="21"/>
          <w:lang w:eastAsia="zh-CN"/>
        </w:rPr>
        <w:t>of these sub-occasions to perform RN16 or device ID transmission</w:t>
      </w:r>
      <w:r w:rsidRPr="00641937">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Moreover, the following proposal has been discussed but no agreements have been achieved during last meeting:</w:t>
      </w:r>
    </w:p>
    <w:tbl>
      <w:tblPr>
        <w:tblStyle w:val="afc"/>
        <w:tblW w:w="0" w:type="auto"/>
        <w:tblLook w:val="04A0" w:firstRow="1" w:lastRow="0" w:firstColumn="1" w:lastColumn="0" w:noHBand="0" w:noVBand="1"/>
      </w:tblPr>
      <w:tblGrid>
        <w:gridCol w:w="9631"/>
      </w:tblGrid>
      <w:tr w:rsidR="00641937" w14:paraId="742309FB" w14:textId="77777777" w:rsidTr="00641937">
        <w:tc>
          <w:tcPr>
            <w:tcW w:w="9631" w:type="dxa"/>
          </w:tcPr>
          <w:p w14:paraId="127C8028" w14:textId="77777777" w:rsidR="00641937" w:rsidRPr="00641937" w:rsidRDefault="00641937" w:rsidP="00641937">
            <w:pPr>
              <w:adjustRightInd w:val="0"/>
              <w:snapToGrid w:val="0"/>
              <w:ind w:left="0" w:firstLine="0"/>
              <w:jc w:val="both"/>
              <w:rPr>
                <w:rFonts w:ascii="Times New Roman" w:hAnsi="Times New Roman"/>
                <w:b/>
                <w:bCs/>
                <w:szCs w:val="20"/>
                <w:lang w:val="en-US"/>
              </w:rPr>
            </w:pPr>
            <w:r w:rsidRPr="00641937">
              <w:rPr>
                <w:rFonts w:ascii="Times New Roman" w:hAnsi="Times New Roman"/>
                <w:b/>
                <w:bCs/>
                <w:szCs w:val="20"/>
                <w:lang w:val="en-US"/>
              </w:rPr>
              <w:t>Proposal 6.1-1b: For A-IoT device, for the start timing of the corresponding D2R transmission after a R2D transmission, study at least following options.</w:t>
            </w:r>
          </w:p>
          <w:p w14:paraId="4D4D34B4" w14:textId="77777777" w:rsidR="00641937" w:rsidRPr="00641937" w:rsidRDefault="00641937" w:rsidP="00641937">
            <w:pPr>
              <w:numPr>
                <w:ilvl w:val="0"/>
                <w:numId w:val="33"/>
              </w:numPr>
              <w:adjustRightInd w:val="0"/>
              <w:snapToGrid w:val="0"/>
              <w:spacing w:after="180" w:line="259" w:lineRule="auto"/>
              <w:jc w:val="both"/>
              <w:rPr>
                <w:rFonts w:ascii="Times New Roman" w:hAnsi="Times New Roman"/>
                <w:b/>
                <w:bCs/>
                <w:szCs w:val="20"/>
                <w:lang w:val="en-US"/>
              </w:rPr>
            </w:pPr>
            <w:r w:rsidRPr="00641937">
              <w:rPr>
                <w:rFonts w:ascii="Times New Roman" w:hAnsi="Times New Roman"/>
                <w:b/>
                <w:bCs/>
                <w:szCs w:val="20"/>
                <w:lang w:val="en-US"/>
              </w:rPr>
              <w:lastRenderedPageBreak/>
              <w:t>Option 1: Define a maximum time T</w:t>
            </w:r>
            <w:r w:rsidRPr="00641937">
              <w:rPr>
                <w:rFonts w:ascii="Times New Roman" w:hAnsi="Times New Roman"/>
                <w:b/>
                <w:bCs/>
                <w:szCs w:val="20"/>
                <w:vertAlign w:val="subscript"/>
                <w:lang w:val="en-US"/>
              </w:rPr>
              <w:t>R2D_max</w:t>
            </w:r>
            <w:r w:rsidRPr="00641937">
              <w:rPr>
                <w:rFonts w:ascii="Times New Roman" w:hAnsi="Times New Roman"/>
                <w:b/>
                <w:bCs/>
                <w:szCs w:val="20"/>
                <w:lang w:val="en-US"/>
              </w:rPr>
              <w:t xml:space="preserve"> between the end of a R2D transmission and the start of the corresponding D2R transmission following it, so that the </w:t>
            </w:r>
            <w:r w:rsidRPr="00641937">
              <w:rPr>
                <w:rFonts w:ascii="Times New Roman" w:eastAsia="Microsoft YaHei UI" w:hAnsi="Times New Roman"/>
                <w:b/>
                <w:bCs/>
                <w:szCs w:val="20"/>
                <w:lang w:val="en-US" w:eastAsia="zh-CN"/>
              </w:rPr>
              <w:t xml:space="preserve">R2D transmission timing is within </w:t>
            </w:r>
            <w:bookmarkStart w:id="38" w:name="OLE_LINK71"/>
            <w:r w:rsidRPr="00641937">
              <w:rPr>
                <w:rFonts w:ascii="Times New Roman" w:eastAsia="Microsoft YaHei UI" w:hAnsi="Times New Roman"/>
                <w:b/>
                <w:bCs/>
                <w:szCs w:val="20"/>
                <w:lang w:val="en-US" w:eastAsia="zh-CN"/>
              </w:rPr>
              <w:t>[</w:t>
            </w:r>
            <w:r w:rsidRPr="00641937">
              <w:rPr>
                <w:rFonts w:ascii="Times New Roman" w:hAnsi="Times New Roman"/>
                <w:b/>
                <w:bCs/>
                <w:szCs w:val="20"/>
                <w:lang w:val="en-US"/>
              </w:rPr>
              <w:t>T</w:t>
            </w:r>
            <w:r w:rsidRPr="00641937">
              <w:rPr>
                <w:rFonts w:ascii="Times New Roman" w:hAnsi="Times New Roman"/>
                <w:b/>
                <w:bCs/>
                <w:szCs w:val="20"/>
                <w:vertAlign w:val="subscript"/>
                <w:lang w:val="en-US"/>
              </w:rPr>
              <w:t>R2D_min</w:t>
            </w:r>
            <w:r w:rsidRPr="00641937">
              <w:rPr>
                <w:rFonts w:ascii="Times New Roman" w:hAnsi="Times New Roman"/>
                <w:b/>
                <w:bCs/>
                <w:szCs w:val="20"/>
                <w:lang w:val="en-US"/>
              </w:rPr>
              <w:t>, T</w:t>
            </w:r>
            <w:r w:rsidRPr="00641937">
              <w:rPr>
                <w:rFonts w:ascii="Times New Roman" w:hAnsi="Times New Roman"/>
                <w:b/>
                <w:bCs/>
                <w:szCs w:val="20"/>
                <w:vertAlign w:val="subscript"/>
                <w:lang w:val="en-US"/>
              </w:rPr>
              <w:t>R2D_max</w:t>
            </w:r>
            <w:r w:rsidRPr="00641937">
              <w:rPr>
                <w:rFonts w:ascii="Times New Roman" w:eastAsia="Microsoft YaHei UI" w:hAnsi="Times New Roman"/>
                <w:b/>
                <w:bCs/>
                <w:szCs w:val="20"/>
                <w:lang w:val="en-US" w:eastAsia="zh-CN"/>
              </w:rPr>
              <w:t>]</w:t>
            </w:r>
            <w:bookmarkEnd w:id="38"/>
            <w:r w:rsidRPr="00641937">
              <w:rPr>
                <w:rFonts w:ascii="Times New Roman" w:hAnsi="Times New Roman"/>
                <w:b/>
                <w:bCs/>
                <w:szCs w:val="20"/>
                <w:lang w:val="en-US"/>
              </w:rPr>
              <w:t xml:space="preserve">. </w:t>
            </w:r>
          </w:p>
          <w:p w14:paraId="25EBC3BF" w14:textId="77777777" w:rsidR="00641937" w:rsidRPr="00641937" w:rsidRDefault="00641937" w:rsidP="00641937">
            <w:pPr>
              <w:widowControl w:val="0"/>
              <w:numPr>
                <w:ilvl w:val="0"/>
                <w:numId w:val="33"/>
              </w:numPr>
              <w:adjustRightInd w:val="0"/>
              <w:snapToGrid w:val="0"/>
              <w:spacing w:after="180" w:line="259" w:lineRule="auto"/>
              <w:jc w:val="both"/>
              <w:rPr>
                <w:rFonts w:ascii="Times New Roman" w:hAnsi="Times New Roman"/>
                <w:b/>
                <w:bCs/>
                <w:szCs w:val="20"/>
                <w:lang w:val="en-US"/>
              </w:rPr>
            </w:pPr>
            <w:r w:rsidRPr="00641937">
              <w:rPr>
                <w:rFonts w:ascii="Times New Roman" w:hAnsi="Times New Roman"/>
                <w:b/>
                <w:bCs/>
                <w:szCs w:val="20"/>
                <w:lang w:val="en-US"/>
              </w:rPr>
              <w:t xml:space="preserve">Option 2: Based on Reader’s indication e.g., indicated by the scheduling information transmitted in the </w:t>
            </w:r>
            <w:r w:rsidRPr="00641937">
              <w:rPr>
                <w:rFonts w:ascii="Times New Roman" w:hAnsi="Times New Roman" w:hint="eastAsia"/>
                <w:b/>
                <w:bCs/>
                <w:szCs w:val="20"/>
                <w:lang w:val="en-US"/>
              </w:rPr>
              <w:t>associated R2D transmission</w:t>
            </w:r>
            <w:r w:rsidRPr="00641937">
              <w:rPr>
                <w:rFonts w:ascii="Times New Roman" w:hAnsi="Times New Roman"/>
                <w:b/>
                <w:bCs/>
                <w:szCs w:val="20"/>
                <w:lang w:val="en-US"/>
              </w:rPr>
              <w:t xml:space="preserve">. </w:t>
            </w:r>
          </w:p>
          <w:p w14:paraId="132B031C" w14:textId="42937AC9" w:rsidR="00641937" w:rsidRPr="00641937" w:rsidRDefault="00641937" w:rsidP="00641937">
            <w:pPr>
              <w:widowControl w:val="0"/>
              <w:numPr>
                <w:ilvl w:val="0"/>
                <w:numId w:val="33"/>
              </w:numPr>
              <w:adjustRightInd w:val="0"/>
              <w:snapToGrid w:val="0"/>
              <w:spacing w:after="180" w:line="259" w:lineRule="auto"/>
              <w:jc w:val="both"/>
              <w:rPr>
                <w:rFonts w:ascii="Times New Roman" w:eastAsia="Times New Roman" w:hAnsi="Times New Roman"/>
                <w:b/>
                <w:szCs w:val="20"/>
                <w:lang w:val="en-US" w:eastAsia="en-GB"/>
              </w:rPr>
            </w:pPr>
            <w:r w:rsidRPr="00641937">
              <w:rPr>
                <w:rFonts w:ascii="Times New Roman" w:eastAsia="等线" w:hAnsi="Times New Roman" w:hint="eastAsia"/>
                <w:b/>
                <w:bCs/>
                <w:szCs w:val="20"/>
                <w:lang w:val="en-US" w:eastAsia="zh-CN"/>
              </w:rPr>
              <w:t>N</w:t>
            </w:r>
            <w:r w:rsidRPr="00641937">
              <w:rPr>
                <w:rFonts w:ascii="Times New Roman" w:eastAsia="等线" w:hAnsi="Times New Roman"/>
                <w:b/>
                <w:bCs/>
                <w:szCs w:val="20"/>
                <w:lang w:val="en-US" w:eastAsia="zh-CN"/>
              </w:rPr>
              <w:t>ote above options may not be mutually exclusive.</w:t>
            </w:r>
          </w:p>
        </w:tc>
      </w:tr>
    </w:tbl>
    <w:p w14:paraId="3E5BE366" w14:textId="6B85305F" w:rsidR="00641937" w:rsidRDefault="001F0471"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1F0471">
        <w:rPr>
          <w:rFonts w:ascii="Times New Roman" w:eastAsiaTheme="minorEastAsia" w:hAnsi="Times New Roman"/>
          <w:sz w:val="21"/>
          <w:szCs w:val="21"/>
          <w:lang w:eastAsia="zh-CN"/>
        </w:rPr>
        <w:lastRenderedPageBreak/>
        <w:t>From our perspective, these two options can achieve the same results regarding time-domain scheduling</w:t>
      </w:r>
      <w:r>
        <w:rPr>
          <w:rFonts w:ascii="Times New Roman" w:eastAsiaTheme="minorEastAsia" w:hAnsi="Times New Roman"/>
          <w:sz w:val="21"/>
          <w:szCs w:val="21"/>
          <w:lang w:eastAsia="zh-CN"/>
        </w:rPr>
        <w:t>, therefore, we propose:</w:t>
      </w:r>
    </w:p>
    <w:p w14:paraId="6F9DA90A" w14:textId="27A2B67A" w:rsidR="006F1D1C" w:rsidRDefault="006F1D1C" w:rsidP="006F1D1C">
      <w:pPr>
        <w:keepNext/>
        <w:widowControl w:val="0"/>
        <w:autoSpaceDN w:val="0"/>
        <w:spacing w:beforeLines="50" w:before="120" w:after="120" w:line="288" w:lineRule="auto"/>
        <w:ind w:left="0" w:firstLine="0"/>
        <w:jc w:val="center"/>
        <w:rPr>
          <w:rFonts w:ascii="Times New Roman" w:eastAsiaTheme="minorEastAsia" w:hAnsi="Times New Roman"/>
          <w:sz w:val="21"/>
          <w:szCs w:val="21"/>
          <w:lang w:eastAsia="zh-CN"/>
        </w:rPr>
      </w:pPr>
      <w:r>
        <w:object w:dxaOrig="10541" w:dyaOrig="1801" w14:anchorId="0C294C59">
          <v:shape id="_x0000_i1026" type="#_x0000_t75" style="width:310.9pt;height:52.85pt" o:ole="">
            <v:imagedata r:id="rId14" o:title=""/>
          </v:shape>
          <o:OLEObject Type="Embed" ProgID="Visio.Drawing.15" ShapeID="_x0000_i1026" DrawAspect="Content" ObjectID="_1776874581" r:id="rId15"/>
        </w:object>
      </w:r>
    </w:p>
    <w:p w14:paraId="2E0C0831" w14:textId="3BA27AC2" w:rsidR="006F1D1C" w:rsidRDefault="006F1D1C" w:rsidP="006F1D1C">
      <w:pPr>
        <w:pStyle w:val="a4"/>
        <w:jc w:val="center"/>
      </w:pPr>
      <w:r>
        <w:t xml:space="preserve">Figure </w:t>
      </w:r>
      <w:r>
        <w:fldChar w:fldCharType="begin"/>
      </w:r>
      <w:r>
        <w:instrText xml:space="preserve"> SEQ Figure \* ARABIC </w:instrText>
      </w:r>
      <w:r>
        <w:fldChar w:fldCharType="separate"/>
      </w:r>
      <w:r w:rsidR="003C039D">
        <w:rPr>
          <w:noProof/>
        </w:rPr>
        <w:t>4</w:t>
      </w:r>
      <w:r>
        <w:fldChar w:fldCharType="end"/>
      </w:r>
      <w:r>
        <w:t xml:space="preserve"> </w:t>
      </w:r>
      <w:bookmarkStart w:id="39" w:name="OLE_LINK74"/>
      <w:r w:rsidRPr="00011460">
        <w:t xml:space="preserve">Illustration of </w:t>
      </w:r>
      <w:r>
        <w:t>TDM</w:t>
      </w:r>
      <w:r w:rsidRPr="00011460">
        <w:t>ed D2R transmission</w:t>
      </w:r>
      <w:bookmarkEnd w:id="39"/>
      <w:r w:rsidRPr="00011460">
        <w:t xml:space="preserve"> </w:t>
      </w:r>
      <w:r>
        <w:t>for</w:t>
      </w:r>
      <w:r w:rsidRPr="00011460">
        <w:t xml:space="preserve"> contention-</w:t>
      </w:r>
      <w:r>
        <w:t>free</w:t>
      </w:r>
      <w:r w:rsidRPr="00011460">
        <w:t xml:space="preserve"> </w:t>
      </w:r>
      <w:r>
        <w:t>access in one contention-based occasion</w:t>
      </w:r>
    </w:p>
    <w:p w14:paraId="14383B00" w14:textId="77777777" w:rsidR="006F1D1C" w:rsidRPr="006F1D1C" w:rsidRDefault="006F1D1C" w:rsidP="006F1D1C">
      <w:pPr>
        <w:rPr>
          <w:lang w:eastAsia="ar-SA"/>
        </w:rPr>
      </w:pPr>
    </w:p>
    <w:p w14:paraId="02E388DC" w14:textId="6F4F0D72" w:rsidR="001F0471" w:rsidRPr="00432BFD" w:rsidRDefault="001F0471" w:rsidP="001F0471">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6</w:t>
      </w:r>
      <w:r w:rsidRPr="00432BFD">
        <w:rPr>
          <w:rFonts w:ascii="Times New Roman" w:eastAsiaTheme="minorEastAsia" w:hAnsi="Times New Roman"/>
          <w:b/>
          <w:bCs/>
          <w:sz w:val="21"/>
          <w:szCs w:val="21"/>
          <w:lang w:eastAsia="zh-CN"/>
        </w:rPr>
        <w:t xml:space="preserve">: For contention-based access, the reader </w:t>
      </w:r>
      <w:r>
        <w:rPr>
          <w:rFonts w:ascii="Times New Roman" w:eastAsiaTheme="minorEastAsia" w:hAnsi="Times New Roman"/>
          <w:b/>
          <w:bCs/>
          <w:sz w:val="21"/>
          <w:szCs w:val="21"/>
          <w:lang w:eastAsia="zh-CN"/>
        </w:rPr>
        <w:t xml:space="preserve">can </w:t>
      </w:r>
      <w:r w:rsidRPr="00432BFD">
        <w:rPr>
          <w:rFonts w:ascii="Times New Roman" w:eastAsiaTheme="minorEastAsia" w:hAnsi="Times New Roman"/>
          <w:b/>
          <w:bCs/>
          <w:sz w:val="21"/>
          <w:szCs w:val="21"/>
          <w:lang w:eastAsia="zh-CN"/>
        </w:rPr>
        <w:t xml:space="preserve">indicate multiple sets of </w:t>
      </w:r>
      <w:bookmarkStart w:id="40" w:name="OLE_LINK72"/>
      <w:r w:rsidR="00190240">
        <w:rPr>
          <w:rFonts w:ascii="Times New Roman" w:eastAsia="Microsoft YaHei UI" w:hAnsi="Times New Roman" w:hint="eastAsia"/>
          <w:b/>
          <w:bCs/>
          <w:szCs w:val="20"/>
          <w:lang w:eastAsia="zh-CN"/>
        </w:rPr>
        <w:t>{</w:t>
      </w:r>
      <w:r w:rsidRPr="00641937">
        <w:rPr>
          <w:rFonts w:ascii="Times New Roman" w:hAnsi="Times New Roman"/>
          <w:b/>
          <w:bCs/>
          <w:szCs w:val="20"/>
          <w:lang w:val="en-US"/>
        </w:rPr>
        <w:t>T</w:t>
      </w:r>
      <w:r w:rsidRPr="00641937">
        <w:rPr>
          <w:rFonts w:ascii="Times New Roman" w:hAnsi="Times New Roman"/>
          <w:b/>
          <w:bCs/>
          <w:szCs w:val="20"/>
          <w:vertAlign w:val="subscript"/>
          <w:lang w:val="en-US"/>
        </w:rPr>
        <w:t>R2D_min</w:t>
      </w:r>
      <w:r w:rsidRPr="00641937">
        <w:rPr>
          <w:rFonts w:ascii="Times New Roman" w:hAnsi="Times New Roman"/>
          <w:b/>
          <w:bCs/>
          <w:szCs w:val="20"/>
          <w:lang w:val="en-US"/>
        </w:rPr>
        <w:t>, T</w:t>
      </w:r>
      <w:r w:rsidRPr="00641937">
        <w:rPr>
          <w:rFonts w:ascii="Times New Roman" w:hAnsi="Times New Roman"/>
          <w:b/>
          <w:bCs/>
          <w:szCs w:val="20"/>
          <w:vertAlign w:val="subscript"/>
          <w:lang w:val="en-US"/>
        </w:rPr>
        <w:t>R2D_max</w:t>
      </w:r>
      <w:r w:rsidR="00190240">
        <w:rPr>
          <w:rFonts w:ascii="Times New Roman" w:eastAsia="Microsoft YaHei UI" w:hAnsi="Times New Roman" w:hint="eastAsia"/>
          <w:b/>
          <w:bCs/>
          <w:szCs w:val="20"/>
          <w:lang w:val="en-US" w:eastAsia="zh-CN"/>
        </w:rPr>
        <w:t>}</w:t>
      </w:r>
      <w:r w:rsidR="00932658">
        <w:rPr>
          <w:rFonts w:ascii="Times New Roman" w:eastAsia="Microsoft YaHei UI" w:hAnsi="Times New Roman"/>
          <w:b/>
          <w:bCs/>
          <w:szCs w:val="20"/>
          <w:lang w:val="en-US" w:eastAsia="zh-CN"/>
        </w:rPr>
        <w:t xml:space="preserve"> or scheduling information</w:t>
      </w:r>
      <w:r>
        <w:rPr>
          <w:rFonts w:ascii="Times New Roman" w:eastAsia="Microsoft YaHei UI" w:hAnsi="Times New Roman"/>
          <w:b/>
          <w:bCs/>
          <w:szCs w:val="20"/>
          <w:lang w:val="en-US" w:eastAsia="zh-CN"/>
        </w:rPr>
        <w:t xml:space="preserve"> </w:t>
      </w:r>
      <w:r w:rsidRPr="00432BFD">
        <w:rPr>
          <w:rFonts w:ascii="Times New Roman" w:eastAsiaTheme="minorEastAsia" w:hAnsi="Times New Roman"/>
          <w:b/>
          <w:bCs/>
          <w:sz w:val="21"/>
          <w:szCs w:val="21"/>
          <w:lang w:eastAsia="zh-CN"/>
        </w:rPr>
        <w:t xml:space="preserve">for the </w:t>
      </w:r>
      <w:r>
        <w:rPr>
          <w:rFonts w:ascii="Times New Roman" w:eastAsiaTheme="minorEastAsia" w:hAnsi="Times New Roman"/>
          <w:b/>
          <w:bCs/>
          <w:sz w:val="21"/>
          <w:szCs w:val="21"/>
          <w:lang w:eastAsia="zh-CN"/>
        </w:rPr>
        <w:t>sub-occasion</w:t>
      </w:r>
      <w:r w:rsidRPr="00432BFD">
        <w:rPr>
          <w:rFonts w:ascii="Times New Roman" w:eastAsiaTheme="minorEastAsia" w:hAnsi="Times New Roman"/>
          <w:b/>
          <w:bCs/>
          <w:sz w:val="21"/>
          <w:szCs w:val="21"/>
          <w:lang w:eastAsia="zh-CN"/>
        </w:rPr>
        <w:t xml:space="preserve"> determination</w:t>
      </w:r>
      <w:r>
        <w:rPr>
          <w:rFonts w:ascii="Times New Roman" w:eastAsiaTheme="minorEastAsia" w:hAnsi="Times New Roman"/>
          <w:b/>
          <w:bCs/>
          <w:sz w:val="21"/>
          <w:szCs w:val="21"/>
          <w:lang w:eastAsia="zh-CN"/>
        </w:rPr>
        <w:t xml:space="preserve"> in one contention-based occasion</w:t>
      </w:r>
      <w:r w:rsidRPr="00432BFD">
        <w:rPr>
          <w:rFonts w:ascii="Times New Roman" w:eastAsiaTheme="minorEastAsia" w:hAnsi="Times New Roman"/>
          <w:b/>
          <w:bCs/>
          <w:sz w:val="21"/>
          <w:szCs w:val="21"/>
          <w:lang w:eastAsia="zh-CN"/>
        </w:rPr>
        <w:t>,</w:t>
      </w:r>
      <w:bookmarkEnd w:id="40"/>
      <w:r w:rsidRPr="00432BFD">
        <w:rPr>
          <w:rFonts w:ascii="Times New Roman" w:eastAsiaTheme="minorEastAsia" w:hAnsi="Times New Roman"/>
          <w:b/>
          <w:bCs/>
          <w:sz w:val="21"/>
          <w:szCs w:val="21"/>
          <w:lang w:eastAsia="zh-CN"/>
        </w:rPr>
        <w:t xml:space="preserve"> and each device randomly select one </w:t>
      </w:r>
      <w:r w:rsidR="00932658">
        <w:rPr>
          <w:rFonts w:ascii="Times New Roman" w:eastAsiaTheme="minorEastAsia" w:hAnsi="Times New Roman"/>
          <w:b/>
          <w:bCs/>
          <w:sz w:val="21"/>
          <w:szCs w:val="21"/>
          <w:lang w:eastAsia="zh-CN"/>
        </w:rPr>
        <w:t>of them to obtain its own D2R transmission time domain resources</w:t>
      </w:r>
      <w:r w:rsidRPr="00432BFD">
        <w:rPr>
          <w:rFonts w:ascii="Times New Roman" w:eastAsiaTheme="minorEastAsia" w:hAnsi="Times New Roman"/>
          <w:b/>
          <w:bCs/>
          <w:sz w:val="21"/>
          <w:szCs w:val="21"/>
          <w:lang w:eastAsia="zh-CN"/>
        </w:rPr>
        <w:t>.</w:t>
      </w:r>
    </w:p>
    <w:p w14:paraId="2E8851E2" w14:textId="06EF9179" w:rsidR="001F0471" w:rsidRDefault="009436B7"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 xml:space="preserve">imilar, for </w:t>
      </w:r>
      <w:r w:rsidRPr="009436B7">
        <w:rPr>
          <w:rFonts w:ascii="Times New Roman" w:eastAsiaTheme="minorEastAsia" w:hAnsi="Times New Roman"/>
          <w:sz w:val="21"/>
          <w:szCs w:val="21"/>
          <w:lang w:eastAsia="zh-CN"/>
        </w:rPr>
        <w:t>contention-free access</w:t>
      </w:r>
      <w:r>
        <w:rPr>
          <w:rFonts w:ascii="Times New Roman" w:eastAsiaTheme="minorEastAsia" w:hAnsi="Times New Roman"/>
          <w:sz w:val="21"/>
          <w:szCs w:val="21"/>
          <w:lang w:eastAsia="zh-CN"/>
        </w:rPr>
        <w:t>, the reader can explicitly indicate the time domain resource information to each device, then, we propose:</w:t>
      </w:r>
    </w:p>
    <w:p w14:paraId="2FAC8A14" w14:textId="299E7608" w:rsidR="009436B7" w:rsidRDefault="009436B7" w:rsidP="00481E78">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7</w:t>
      </w:r>
      <w:r w:rsidRPr="00432BFD">
        <w:rPr>
          <w:rFonts w:ascii="Times New Roman" w:eastAsiaTheme="minorEastAsia" w:hAnsi="Times New Roman"/>
          <w:b/>
          <w:bCs/>
          <w:sz w:val="21"/>
          <w:szCs w:val="21"/>
          <w:lang w:eastAsia="zh-CN"/>
        </w:rPr>
        <w:t>: For contention-</w:t>
      </w:r>
      <w:r>
        <w:rPr>
          <w:rFonts w:ascii="Times New Roman" w:eastAsiaTheme="minorEastAsia" w:hAnsi="Times New Roman"/>
          <w:b/>
          <w:bCs/>
          <w:sz w:val="21"/>
          <w:szCs w:val="21"/>
          <w:lang w:eastAsia="zh-CN"/>
        </w:rPr>
        <w:t>free</w:t>
      </w:r>
      <w:r w:rsidRPr="00432BFD">
        <w:rPr>
          <w:rFonts w:ascii="Times New Roman" w:eastAsiaTheme="minorEastAsia" w:hAnsi="Times New Roman"/>
          <w:b/>
          <w:bCs/>
          <w:sz w:val="21"/>
          <w:szCs w:val="21"/>
          <w:lang w:eastAsia="zh-CN"/>
        </w:rPr>
        <w:t xml:space="preserve"> access, </w:t>
      </w:r>
      <w:r>
        <w:rPr>
          <w:rFonts w:ascii="Times New Roman" w:eastAsiaTheme="minorEastAsia" w:hAnsi="Times New Roman" w:hint="eastAsia"/>
          <w:b/>
          <w:bCs/>
          <w:sz w:val="21"/>
          <w:szCs w:val="21"/>
          <w:lang w:eastAsia="zh-CN"/>
        </w:rPr>
        <w:t>if</w:t>
      </w:r>
      <w:r>
        <w:rPr>
          <w:rFonts w:ascii="Times New Roman" w:eastAsiaTheme="minorEastAsia" w:hAnsi="Times New Roman"/>
          <w:b/>
          <w:bCs/>
          <w:sz w:val="21"/>
          <w:szCs w:val="21"/>
          <w:lang w:eastAsia="zh-CN"/>
        </w:rPr>
        <w:t xml:space="preserve"> the R2D command is target for more than one device, </w:t>
      </w:r>
      <w:r w:rsidRPr="00432BFD">
        <w:rPr>
          <w:rFonts w:ascii="Times New Roman" w:eastAsiaTheme="minorEastAsia" w:hAnsi="Times New Roman"/>
          <w:b/>
          <w:bCs/>
          <w:sz w:val="21"/>
          <w:szCs w:val="21"/>
          <w:lang w:eastAsia="zh-CN"/>
        </w:rPr>
        <w:t xml:space="preserve">the reader </w:t>
      </w:r>
      <w:r>
        <w:rPr>
          <w:rFonts w:ascii="Times New Roman" w:eastAsiaTheme="minorEastAsia" w:hAnsi="Times New Roman"/>
          <w:b/>
          <w:bCs/>
          <w:sz w:val="21"/>
          <w:szCs w:val="21"/>
          <w:lang w:eastAsia="zh-CN"/>
        </w:rPr>
        <w:t xml:space="preserve">can explicitly </w:t>
      </w:r>
      <w:r w:rsidRPr="00432BFD">
        <w:rPr>
          <w:rFonts w:ascii="Times New Roman" w:eastAsiaTheme="minorEastAsia" w:hAnsi="Times New Roman"/>
          <w:b/>
          <w:bCs/>
          <w:sz w:val="21"/>
          <w:szCs w:val="21"/>
          <w:lang w:eastAsia="zh-CN"/>
        </w:rPr>
        <w:t xml:space="preserve">indicate </w:t>
      </w:r>
      <w:r>
        <w:rPr>
          <w:rFonts w:ascii="Times New Roman" w:eastAsiaTheme="minorEastAsia" w:hAnsi="Times New Roman"/>
          <w:b/>
          <w:bCs/>
          <w:sz w:val="21"/>
          <w:szCs w:val="21"/>
          <w:lang w:eastAsia="zh-CN"/>
        </w:rPr>
        <w:t xml:space="preserve">the </w:t>
      </w:r>
      <w:r w:rsidR="00190240">
        <w:rPr>
          <w:rFonts w:ascii="Times New Roman" w:eastAsia="Microsoft YaHei UI" w:hAnsi="Times New Roman" w:hint="eastAsia"/>
          <w:b/>
          <w:bCs/>
          <w:szCs w:val="20"/>
          <w:lang w:eastAsia="zh-CN"/>
        </w:rPr>
        <w:t>{</w:t>
      </w:r>
      <w:r w:rsidR="002E5B19" w:rsidRPr="00641937">
        <w:rPr>
          <w:rFonts w:ascii="Times New Roman" w:hAnsi="Times New Roman"/>
          <w:b/>
          <w:bCs/>
          <w:szCs w:val="20"/>
          <w:lang w:val="en-US"/>
        </w:rPr>
        <w:t>T</w:t>
      </w:r>
      <w:r w:rsidR="002E5B19" w:rsidRPr="00641937">
        <w:rPr>
          <w:rFonts w:ascii="Times New Roman" w:hAnsi="Times New Roman"/>
          <w:b/>
          <w:bCs/>
          <w:szCs w:val="20"/>
          <w:vertAlign w:val="subscript"/>
          <w:lang w:val="en-US"/>
        </w:rPr>
        <w:t>R2D_min</w:t>
      </w:r>
      <w:r w:rsidR="002E5B19" w:rsidRPr="00641937">
        <w:rPr>
          <w:rFonts w:ascii="Times New Roman" w:hAnsi="Times New Roman"/>
          <w:b/>
          <w:bCs/>
          <w:szCs w:val="20"/>
          <w:lang w:val="en-US"/>
        </w:rPr>
        <w:t>, T</w:t>
      </w:r>
      <w:r w:rsidR="002E5B19" w:rsidRPr="00641937">
        <w:rPr>
          <w:rFonts w:ascii="Times New Roman" w:hAnsi="Times New Roman"/>
          <w:b/>
          <w:bCs/>
          <w:szCs w:val="20"/>
          <w:vertAlign w:val="subscript"/>
          <w:lang w:val="en-US"/>
        </w:rPr>
        <w:t>R2D_max</w:t>
      </w:r>
      <w:r w:rsidR="00190240">
        <w:rPr>
          <w:rFonts w:ascii="Times New Roman" w:eastAsia="Microsoft YaHei UI" w:hAnsi="Times New Roman" w:hint="eastAsia"/>
          <w:b/>
          <w:bCs/>
          <w:szCs w:val="20"/>
          <w:lang w:val="en-US" w:eastAsia="zh-CN"/>
        </w:rPr>
        <w:t>}</w:t>
      </w:r>
      <w:r w:rsidR="002E5B19">
        <w:rPr>
          <w:rFonts w:ascii="Times New Roman" w:eastAsia="Microsoft YaHei UI" w:hAnsi="Times New Roman"/>
          <w:b/>
          <w:bCs/>
          <w:szCs w:val="20"/>
          <w:lang w:val="en-US" w:eastAsia="zh-CN"/>
        </w:rPr>
        <w:t xml:space="preserve"> or scheduling information </w:t>
      </w:r>
      <w:r w:rsidR="002E5B19" w:rsidRPr="00432BFD">
        <w:rPr>
          <w:rFonts w:ascii="Times New Roman" w:eastAsiaTheme="minorEastAsia" w:hAnsi="Times New Roman"/>
          <w:b/>
          <w:bCs/>
          <w:sz w:val="21"/>
          <w:szCs w:val="21"/>
          <w:lang w:eastAsia="zh-CN"/>
        </w:rPr>
        <w:t xml:space="preserve">for the </w:t>
      </w:r>
      <w:r w:rsidR="002E5B19">
        <w:rPr>
          <w:rFonts w:ascii="Times New Roman" w:eastAsiaTheme="minorEastAsia" w:hAnsi="Times New Roman"/>
          <w:b/>
          <w:bCs/>
          <w:sz w:val="21"/>
          <w:szCs w:val="21"/>
          <w:lang w:eastAsia="zh-CN"/>
        </w:rPr>
        <w:t>sub-occasion</w:t>
      </w:r>
      <w:r w:rsidR="002E5B19" w:rsidRPr="00432BFD">
        <w:rPr>
          <w:rFonts w:ascii="Times New Roman" w:eastAsiaTheme="minorEastAsia" w:hAnsi="Times New Roman"/>
          <w:b/>
          <w:bCs/>
          <w:sz w:val="21"/>
          <w:szCs w:val="21"/>
          <w:lang w:eastAsia="zh-CN"/>
        </w:rPr>
        <w:t xml:space="preserve"> determination,</w:t>
      </w:r>
      <w:r>
        <w:rPr>
          <w:rFonts w:ascii="Times New Roman" w:eastAsiaTheme="minorEastAsia" w:hAnsi="Times New Roman"/>
          <w:b/>
          <w:bCs/>
          <w:sz w:val="21"/>
          <w:szCs w:val="21"/>
          <w:lang w:eastAsia="zh-CN"/>
        </w:rPr>
        <w:t xml:space="preserve"> to each device</w:t>
      </w:r>
      <w:r w:rsidRPr="00432BFD">
        <w:rPr>
          <w:rFonts w:ascii="Times New Roman" w:eastAsiaTheme="minorEastAsia" w:hAnsi="Times New Roman"/>
          <w:b/>
          <w:bCs/>
          <w:sz w:val="21"/>
          <w:szCs w:val="21"/>
          <w:lang w:eastAsia="zh-CN"/>
        </w:rPr>
        <w:t>.</w:t>
      </w:r>
    </w:p>
    <w:p w14:paraId="66F93BA7" w14:textId="253C169B" w:rsidR="006F1D1C" w:rsidRDefault="006F1D1C" w:rsidP="00481E78">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6F1D1C">
        <w:rPr>
          <w:rFonts w:ascii="Times New Roman" w:eastAsiaTheme="minorEastAsia" w:hAnsi="Times New Roman"/>
          <w:sz w:val="21"/>
          <w:szCs w:val="21"/>
          <w:lang w:eastAsia="zh-CN"/>
        </w:rPr>
        <w:t xml:space="preserve">Furthermore, the joint </w:t>
      </w:r>
      <w:r>
        <w:rPr>
          <w:rFonts w:ascii="Times New Roman" w:eastAsiaTheme="minorEastAsia" w:hAnsi="Times New Roman"/>
          <w:sz w:val="21"/>
          <w:szCs w:val="21"/>
          <w:lang w:eastAsia="zh-CN"/>
        </w:rPr>
        <w:t>method</w:t>
      </w:r>
      <w:r w:rsidRPr="006F1D1C">
        <w:rPr>
          <w:rFonts w:ascii="Times New Roman" w:eastAsiaTheme="minorEastAsia" w:hAnsi="Times New Roman"/>
          <w:sz w:val="21"/>
          <w:szCs w:val="21"/>
          <w:lang w:eastAsia="zh-CN"/>
        </w:rPr>
        <w:t xml:space="preserve"> of TDM and FDM within a</w:t>
      </w:r>
      <w:r w:rsidR="000F0F64">
        <w:rPr>
          <w:rFonts w:ascii="Times New Roman" w:eastAsiaTheme="minorEastAsia" w:hAnsi="Times New Roman"/>
          <w:sz w:val="21"/>
          <w:szCs w:val="21"/>
          <w:lang w:eastAsia="zh-CN"/>
        </w:rPr>
        <w:t xml:space="preserve">n access </w:t>
      </w:r>
      <w:r>
        <w:rPr>
          <w:rFonts w:ascii="Times New Roman" w:eastAsiaTheme="minorEastAsia" w:hAnsi="Times New Roman"/>
          <w:sz w:val="21"/>
          <w:szCs w:val="21"/>
          <w:lang w:eastAsia="zh-CN"/>
        </w:rPr>
        <w:t>o</w:t>
      </w:r>
      <w:r w:rsidRPr="006F1D1C">
        <w:rPr>
          <w:rFonts w:ascii="Times New Roman" w:eastAsiaTheme="minorEastAsia" w:hAnsi="Times New Roman"/>
          <w:sz w:val="21"/>
          <w:szCs w:val="21"/>
          <w:lang w:eastAsia="zh-CN"/>
        </w:rPr>
        <w:t xml:space="preserve">ccasion can be further considered to improve access efficiency. The following figure can </w:t>
      </w:r>
      <w:r>
        <w:rPr>
          <w:rFonts w:ascii="Times New Roman" w:eastAsiaTheme="minorEastAsia" w:hAnsi="Times New Roman"/>
          <w:sz w:val="21"/>
          <w:szCs w:val="21"/>
          <w:lang w:eastAsia="zh-CN"/>
        </w:rPr>
        <w:t xml:space="preserve">be </w:t>
      </w:r>
      <w:r w:rsidRPr="006F1D1C">
        <w:rPr>
          <w:rFonts w:ascii="Times New Roman" w:eastAsiaTheme="minorEastAsia" w:hAnsi="Times New Roman"/>
          <w:sz w:val="21"/>
          <w:szCs w:val="21"/>
          <w:lang w:eastAsia="zh-CN"/>
        </w:rPr>
        <w:t>serve</w:t>
      </w:r>
      <w:r>
        <w:rPr>
          <w:rFonts w:ascii="Times New Roman" w:eastAsiaTheme="minorEastAsia" w:hAnsi="Times New Roman"/>
          <w:sz w:val="21"/>
          <w:szCs w:val="21"/>
          <w:lang w:eastAsia="zh-CN"/>
        </w:rPr>
        <w:t>d</w:t>
      </w:r>
      <w:r w:rsidRPr="006F1D1C">
        <w:rPr>
          <w:rFonts w:ascii="Times New Roman" w:eastAsiaTheme="minorEastAsia" w:hAnsi="Times New Roman"/>
          <w:sz w:val="21"/>
          <w:szCs w:val="21"/>
          <w:lang w:eastAsia="zh-CN"/>
        </w:rPr>
        <w:t xml:space="preserve"> as an example, where </w:t>
      </w:r>
      <w:r>
        <w:rPr>
          <w:rFonts w:ascii="Times New Roman" w:eastAsiaTheme="minorEastAsia" w:hAnsi="Times New Roman"/>
          <w:sz w:val="21"/>
          <w:szCs w:val="21"/>
          <w:lang w:eastAsia="zh-CN"/>
        </w:rPr>
        <w:t>a</w:t>
      </w:r>
      <w:r w:rsidRPr="006F1D1C">
        <w:rPr>
          <w:rFonts w:ascii="Times New Roman" w:eastAsiaTheme="minorEastAsia" w:hAnsi="Times New Roman"/>
          <w:sz w:val="21"/>
          <w:szCs w:val="21"/>
          <w:lang w:eastAsia="zh-CN"/>
        </w:rPr>
        <w:t xml:space="preserve"> pair of a </w:t>
      </w:r>
      <w:r>
        <w:rPr>
          <w:rFonts w:ascii="Times New Roman" w:eastAsiaTheme="minorEastAsia" w:hAnsi="Times New Roman"/>
          <w:sz w:val="21"/>
          <w:szCs w:val="21"/>
          <w:lang w:eastAsia="zh-CN"/>
        </w:rPr>
        <w:t>candidate resource (CR) can represent a pair of {</w:t>
      </w:r>
      <w:r w:rsidRPr="006F1D1C">
        <w:rPr>
          <w:rFonts w:ascii="Times New Roman" w:eastAsiaTheme="minorEastAsia" w:hAnsi="Times New Roman"/>
          <w:sz w:val="21"/>
          <w:szCs w:val="21"/>
          <w:lang w:eastAsia="zh-CN"/>
        </w:rPr>
        <w:t>sub</w:t>
      </w:r>
      <w:r>
        <w:rPr>
          <w:rFonts w:ascii="Times New Roman" w:eastAsiaTheme="minorEastAsia" w:hAnsi="Times New Roman"/>
          <w:sz w:val="21"/>
          <w:szCs w:val="21"/>
          <w:lang w:eastAsia="zh-CN"/>
        </w:rPr>
        <w:t>-o</w:t>
      </w:r>
      <w:r w:rsidRPr="006F1D1C">
        <w:rPr>
          <w:rFonts w:ascii="Times New Roman" w:eastAsiaTheme="minorEastAsia" w:hAnsi="Times New Roman"/>
          <w:sz w:val="21"/>
          <w:szCs w:val="21"/>
          <w:lang w:eastAsia="zh-CN"/>
        </w:rPr>
        <w:t>ccasion</w:t>
      </w:r>
      <w:r>
        <w:rPr>
          <w:rFonts w:ascii="Times New Roman" w:eastAsiaTheme="minorEastAsia" w:hAnsi="Times New Roman"/>
          <w:sz w:val="21"/>
          <w:szCs w:val="21"/>
          <w:lang w:eastAsia="zh-CN"/>
        </w:rPr>
        <w:t xml:space="preserve">, </w:t>
      </w:r>
      <w:r w:rsidRPr="006F1D1C">
        <w:rPr>
          <w:rFonts w:ascii="Times New Roman" w:eastAsiaTheme="minorEastAsia" w:hAnsi="Times New Roman"/>
          <w:sz w:val="21"/>
          <w:szCs w:val="21"/>
          <w:lang w:eastAsia="zh-CN"/>
        </w:rPr>
        <w:t>channel</w:t>
      </w:r>
      <w:r>
        <w:rPr>
          <w:rFonts w:ascii="Times New Roman" w:eastAsiaTheme="minorEastAsia" w:hAnsi="Times New Roman"/>
          <w:sz w:val="21"/>
          <w:szCs w:val="21"/>
          <w:lang w:eastAsia="zh-CN"/>
        </w:rPr>
        <w:t>}</w:t>
      </w:r>
      <w:r w:rsidRPr="006F1D1C">
        <w:rPr>
          <w:rFonts w:ascii="Times New Roman" w:eastAsiaTheme="minorEastAsia" w:hAnsi="Times New Roman"/>
          <w:sz w:val="21"/>
          <w:szCs w:val="21"/>
          <w:lang w:eastAsia="zh-CN"/>
        </w:rPr>
        <w:t xml:space="preserve">, and the </w:t>
      </w:r>
      <w:r>
        <w:rPr>
          <w:rFonts w:ascii="Times New Roman" w:eastAsiaTheme="minorEastAsia" w:hAnsi="Times New Roman"/>
          <w:sz w:val="21"/>
          <w:szCs w:val="21"/>
          <w:lang w:eastAsia="zh-CN"/>
        </w:rPr>
        <w:t>d</w:t>
      </w:r>
      <w:r w:rsidRPr="006F1D1C">
        <w:rPr>
          <w:rFonts w:ascii="Times New Roman" w:eastAsiaTheme="minorEastAsia" w:hAnsi="Times New Roman"/>
          <w:sz w:val="21"/>
          <w:szCs w:val="21"/>
          <w:lang w:eastAsia="zh-CN"/>
        </w:rPr>
        <w:t>evice can autonomously select a CR or be assigned a CR by the reader,</w:t>
      </w:r>
      <w:r w:rsidR="000F0F64">
        <w:rPr>
          <w:rFonts w:ascii="Times New Roman" w:eastAsiaTheme="minorEastAsia" w:hAnsi="Times New Roman"/>
          <w:sz w:val="21"/>
          <w:szCs w:val="21"/>
          <w:lang w:eastAsia="zh-CN"/>
        </w:rPr>
        <w:t xml:space="preserve"> for contention-based and contention-free access, </w:t>
      </w:r>
      <w:r w:rsidRPr="006F1D1C">
        <w:rPr>
          <w:rFonts w:ascii="Times New Roman" w:eastAsiaTheme="minorEastAsia" w:hAnsi="Times New Roman"/>
          <w:sz w:val="21"/>
          <w:szCs w:val="21"/>
          <w:lang w:eastAsia="zh-CN"/>
        </w:rPr>
        <w:t>respectively.</w:t>
      </w:r>
    </w:p>
    <w:p w14:paraId="203C02AD" w14:textId="77777777" w:rsidR="008A1C54" w:rsidRDefault="00C9487D" w:rsidP="008A1C54">
      <w:pPr>
        <w:keepNext/>
        <w:widowControl w:val="0"/>
        <w:autoSpaceDN w:val="0"/>
        <w:spacing w:beforeLines="50" w:before="120" w:after="120" w:line="288" w:lineRule="auto"/>
        <w:ind w:left="0" w:firstLine="0"/>
        <w:jc w:val="center"/>
      </w:pPr>
      <w:r>
        <w:rPr>
          <w:noProof/>
        </w:rPr>
        <w:drawing>
          <wp:inline distT="0" distB="0" distL="0" distR="0" wp14:anchorId="52E66C52" wp14:editId="2F49930B">
            <wp:extent cx="2790036" cy="1621237"/>
            <wp:effectExtent l="0" t="0" r="0" b="0"/>
            <wp:docPr id="5" name="图片 4">
              <a:extLst xmlns:a="http://schemas.openxmlformats.org/drawingml/2006/main">
                <a:ext uri="{FF2B5EF4-FFF2-40B4-BE49-F238E27FC236}">
                  <a16:creationId xmlns:a16="http://schemas.microsoft.com/office/drawing/2014/main" id="{B7CD273E-7D87-4A30-A4B6-5BF54C9E6D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B7CD273E-7D87-4A30-A4B6-5BF54C9E6DF2}"/>
                        </a:ext>
                      </a:extLst>
                    </pic:cNvPr>
                    <pic:cNvPicPr>
                      <a:picLocks noChangeAspect="1"/>
                    </pic:cNvPicPr>
                  </pic:nvPicPr>
                  <pic:blipFill>
                    <a:blip r:embed="rId16"/>
                    <a:stretch>
                      <a:fillRect/>
                    </a:stretch>
                  </pic:blipFill>
                  <pic:spPr>
                    <a:xfrm>
                      <a:off x="0" y="0"/>
                      <a:ext cx="2808261" cy="1631827"/>
                    </a:xfrm>
                    <a:prstGeom prst="rect">
                      <a:avLst/>
                    </a:prstGeom>
                  </pic:spPr>
                </pic:pic>
              </a:graphicData>
            </a:graphic>
          </wp:inline>
        </w:drawing>
      </w:r>
    </w:p>
    <w:p w14:paraId="0D3BFB26" w14:textId="7F07841A" w:rsidR="00C9487D" w:rsidRPr="006F1D1C" w:rsidRDefault="008A1C54" w:rsidP="008A1C54">
      <w:pPr>
        <w:pStyle w:val="a4"/>
        <w:jc w:val="center"/>
        <w:rPr>
          <w:rFonts w:eastAsiaTheme="minorEastAsia"/>
          <w:sz w:val="21"/>
          <w:szCs w:val="21"/>
          <w:lang w:eastAsia="zh-CN"/>
        </w:rPr>
      </w:pPr>
      <w:r>
        <w:t xml:space="preserve">Figure </w:t>
      </w:r>
      <w:r>
        <w:fldChar w:fldCharType="begin"/>
      </w:r>
      <w:r>
        <w:instrText xml:space="preserve"> SEQ Figure \* ARABIC </w:instrText>
      </w:r>
      <w:r>
        <w:fldChar w:fldCharType="separate"/>
      </w:r>
      <w:r w:rsidR="003C039D">
        <w:rPr>
          <w:noProof/>
        </w:rPr>
        <w:t>5</w:t>
      </w:r>
      <w:r>
        <w:fldChar w:fldCharType="end"/>
      </w:r>
      <w:r>
        <w:t xml:space="preserve"> </w:t>
      </w:r>
      <w:r w:rsidRPr="008A1C54">
        <w:t>Illustration of TDMed</w:t>
      </w:r>
      <w:r>
        <w:t>/FDMed</w:t>
      </w:r>
      <w:r w:rsidRPr="008A1C54">
        <w:t xml:space="preserve"> D2R transmission</w:t>
      </w:r>
    </w:p>
    <w:p w14:paraId="1F9F78B4" w14:textId="2BF6ED98" w:rsidR="008F67AD" w:rsidRDefault="00BE785A" w:rsidP="008F67AD">
      <w:pPr>
        <w:widowControl w:val="0"/>
        <w:autoSpaceDN w:val="0"/>
        <w:spacing w:beforeLines="50" w:before="120" w:after="120" w:line="288" w:lineRule="auto"/>
        <w:ind w:left="0" w:firstLine="0"/>
        <w:jc w:val="both"/>
        <w:rPr>
          <w:rFonts w:ascii="Times New Roman" w:eastAsia="等线" w:hAnsi="Times New Roman"/>
          <w:sz w:val="21"/>
          <w:szCs w:val="21"/>
          <w:lang w:eastAsia="zh-CN"/>
        </w:rPr>
      </w:pPr>
      <w:r>
        <w:rPr>
          <w:rFonts w:ascii="Times New Roman" w:eastAsia="等线" w:hAnsi="Times New Roman"/>
          <w:sz w:val="21"/>
          <w:szCs w:val="21"/>
          <w:lang w:eastAsia="zh-CN"/>
        </w:rPr>
        <w:t>Based on the Slotted-ALOHA mechanism, a</w:t>
      </w:r>
      <w:r w:rsidR="005D4E7E" w:rsidRPr="0068611C">
        <w:rPr>
          <w:rFonts w:ascii="Times New Roman" w:eastAsia="等线" w:hAnsi="Times New Roman"/>
          <w:sz w:val="21"/>
          <w:szCs w:val="21"/>
          <w:lang w:eastAsia="zh-CN"/>
        </w:rPr>
        <w:t xml:space="preserve">nother aspect can be considered for efficiency improvement </w:t>
      </w:r>
      <w:r w:rsidR="0068611C" w:rsidRPr="0068611C">
        <w:rPr>
          <w:rFonts w:ascii="Times New Roman" w:eastAsia="等线" w:hAnsi="Times New Roman"/>
          <w:sz w:val="21"/>
          <w:szCs w:val="21"/>
          <w:lang w:eastAsia="zh-CN"/>
        </w:rPr>
        <w:t>is to make the device can perform successful access during an ongoing round of contention-based access procedure</w:t>
      </w:r>
      <w:r w:rsidR="0068611C">
        <w:rPr>
          <w:rFonts w:ascii="Times New Roman" w:eastAsia="等线" w:hAnsi="Times New Roman"/>
          <w:sz w:val="21"/>
          <w:szCs w:val="21"/>
          <w:lang w:eastAsia="zh-CN"/>
        </w:rPr>
        <w:t>. In RFID, a tag which has not successfully decoded the command of “</w:t>
      </w:r>
      <w:r w:rsidR="0068611C" w:rsidRPr="0068611C">
        <w:rPr>
          <w:rFonts w:ascii="Times New Roman" w:eastAsia="等线" w:hAnsi="Times New Roman"/>
          <w:i/>
          <w:iCs/>
          <w:sz w:val="21"/>
          <w:szCs w:val="21"/>
          <w:lang w:eastAsia="zh-CN"/>
        </w:rPr>
        <w:t>Query</w:t>
      </w:r>
      <w:r w:rsidR="0068611C">
        <w:rPr>
          <w:rFonts w:ascii="Times New Roman" w:eastAsia="等线" w:hAnsi="Times New Roman"/>
          <w:sz w:val="21"/>
          <w:szCs w:val="21"/>
          <w:lang w:eastAsia="zh-CN"/>
        </w:rPr>
        <w:t xml:space="preserve">” cannot perform access during this round because </w:t>
      </w:r>
      <w:r w:rsidR="006E4850">
        <w:rPr>
          <w:rFonts w:ascii="Times New Roman" w:eastAsia="等线" w:hAnsi="Times New Roman"/>
          <w:sz w:val="21"/>
          <w:szCs w:val="21"/>
          <w:lang w:eastAsia="zh-CN"/>
        </w:rPr>
        <w:t xml:space="preserve">some </w:t>
      </w:r>
      <w:r w:rsidR="0068611C">
        <w:rPr>
          <w:rFonts w:ascii="Times New Roman" w:eastAsia="等线" w:hAnsi="Times New Roman"/>
          <w:sz w:val="21"/>
          <w:szCs w:val="21"/>
          <w:lang w:eastAsia="zh-CN"/>
        </w:rPr>
        <w:t xml:space="preserve">necessary </w:t>
      </w:r>
      <w:r w:rsidR="00EE3BB7">
        <w:rPr>
          <w:rFonts w:ascii="Times New Roman" w:eastAsia="等线" w:hAnsi="Times New Roman"/>
          <w:sz w:val="21"/>
          <w:szCs w:val="21"/>
          <w:lang w:eastAsia="zh-CN"/>
        </w:rPr>
        <w:t>parameters</w:t>
      </w:r>
      <w:r w:rsidR="0068611C">
        <w:rPr>
          <w:rFonts w:ascii="Times New Roman" w:eastAsia="等线" w:hAnsi="Times New Roman"/>
          <w:sz w:val="21"/>
          <w:szCs w:val="21"/>
          <w:lang w:eastAsia="zh-CN"/>
        </w:rPr>
        <w:t xml:space="preserve">, such as </w:t>
      </w:r>
      <w:bookmarkStart w:id="41" w:name="OLE_LINK4"/>
      <w:r w:rsidR="000E0ADF" w:rsidRPr="000E0ADF">
        <w:rPr>
          <w:rFonts w:ascii="Times New Roman" w:eastAsia="等线" w:hAnsi="Times New Roman"/>
          <w:sz w:val="21"/>
          <w:szCs w:val="21"/>
          <w:lang w:eastAsia="zh-CN"/>
        </w:rPr>
        <w:t xml:space="preserve">Divide </w:t>
      </w:r>
      <w:r w:rsidR="000E0ADF">
        <w:rPr>
          <w:rFonts w:ascii="Times New Roman" w:eastAsia="等线" w:hAnsi="Times New Roman"/>
          <w:sz w:val="21"/>
          <w:szCs w:val="21"/>
          <w:lang w:eastAsia="zh-CN"/>
        </w:rPr>
        <w:t>R</w:t>
      </w:r>
      <w:r w:rsidR="000E0ADF" w:rsidRPr="000E0ADF">
        <w:rPr>
          <w:rFonts w:ascii="Times New Roman" w:eastAsia="等线" w:hAnsi="Times New Roman"/>
          <w:sz w:val="21"/>
          <w:szCs w:val="21"/>
          <w:lang w:eastAsia="zh-CN"/>
        </w:rPr>
        <w:t>atio</w:t>
      </w:r>
      <w:bookmarkEnd w:id="41"/>
      <w:r w:rsidR="000E0ADF">
        <w:rPr>
          <w:rFonts w:ascii="Times New Roman" w:eastAsia="等线" w:hAnsi="Times New Roman"/>
          <w:sz w:val="21"/>
          <w:szCs w:val="21"/>
          <w:lang w:eastAsia="zh-CN"/>
        </w:rPr>
        <w:t xml:space="preserve"> (</w:t>
      </w:r>
      <w:r w:rsidR="0068611C">
        <w:rPr>
          <w:rFonts w:ascii="Times New Roman" w:eastAsia="等线" w:hAnsi="Times New Roman"/>
          <w:sz w:val="21"/>
          <w:szCs w:val="21"/>
          <w:lang w:eastAsia="zh-CN"/>
        </w:rPr>
        <w:t>DR</w:t>
      </w:r>
      <w:r w:rsidR="000E0ADF">
        <w:rPr>
          <w:rFonts w:ascii="Times New Roman" w:eastAsia="等线" w:hAnsi="Times New Roman"/>
          <w:sz w:val="21"/>
          <w:szCs w:val="21"/>
          <w:lang w:eastAsia="zh-CN"/>
        </w:rPr>
        <w:t>)</w:t>
      </w:r>
      <w:r w:rsidR="0068611C">
        <w:rPr>
          <w:rFonts w:ascii="Times New Roman" w:eastAsia="等线" w:hAnsi="Times New Roman"/>
          <w:sz w:val="21"/>
          <w:szCs w:val="21"/>
          <w:lang w:eastAsia="zh-CN"/>
        </w:rPr>
        <w:t xml:space="preserve"> to determine the BLF, and the value of </w:t>
      </w:r>
      <w:bookmarkStart w:id="42" w:name="OLE_LINK129"/>
      <w:r w:rsidR="0068611C">
        <w:rPr>
          <w:rFonts w:ascii="Times New Roman" w:eastAsia="等线" w:hAnsi="Times New Roman"/>
          <w:sz w:val="21"/>
          <w:szCs w:val="21"/>
          <w:lang w:eastAsia="zh-CN"/>
        </w:rPr>
        <w:t>“</w:t>
      </w:r>
      <w:r w:rsidR="0068611C" w:rsidRPr="0068611C">
        <w:rPr>
          <w:rFonts w:ascii="Times New Roman" w:eastAsia="等线" w:hAnsi="Times New Roman"/>
          <w:i/>
          <w:iCs/>
          <w:sz w:val="21"/>
          <w:szCs w:val="21"/>
          <w:lang w:eastAsia="zh-CN"/>
        </w:rPr>
        <w:t>Q</w:t>
      </w:r>
      <w:r w:rsidR="0068611C">
        <w:rPr>
          <w:rFonts w:ascii="Times New Roman" w:eastAsia="等线" w:hAnsi="Times New Roman"/>
          <w:sz w:val="21"/>
          <w:szCs w:val="21"/>
          <w:lang w:eastAsia="zh-CN"/>
        </w:rPr>
        <w:t>”</w:t>
      </w:r>
      <w:bookmarkEnd w:id="42"/>
      <w:r w:rsidR="0068611C">
        <w:rPr>
          <w:rFonts w:ascii="Times New Roman" w:eastAsia="等线" w:hAnsi="Times New Roman"/>
          <w:sz w:val="21"/>
          <w:szCs w:val="21"/>
          <w:lang w:eastAsia="zh-CN"/>
        </w:rPr>
        <w:t xml:space="preserve"> to determine the corresponding slot have been missed.</w:t>
      </w:r>
      <w:r w:rsidR="00144393">
        <w:rPr>
          <w:rFonts w:ascii="Times New Roman" w:eastAsia="等线" w:hAnsi="Times New Roman"/>
          <w:sz w:val="21"/>
          <w:szCs w:val="21"/>
          <w:lang w:eastAsia="zh-CN"/>
        </w:rPr>
        <w:t xml:space="preserve"> Therefore, we propose to add</w:t>
      </w:r>
      <w:r w:rsidR="00EE3BB7">
        <w:rPr>
          <w:rFonts w:ascii="Times New Roman" w:eastAsia="等线" w:hAnsi="Times New Roman"/>
          <w:sz w:val="21"/>
          <w:szCs w:val="21"/>
          <w:lang w:eastAsia="zh-CN"/>
        </w:rPr>
        <w:t xml:space="preserve"> these</w:t>
      </w:r>
      <w:r w:rsidR="00144393">
        <w:rPr>
          <w:rFonts w:ascii="Times New Roman" w:eastAsia="等线" w:hAnsi="Times New Roman"/>
          <w:sz w:val="21"/>
          <w:szCs w:val="21"/>
          <w:lang w:eastAsia="zh-CN"/>
        </w:rPr>
        <w:t xml:space="preserve"> </w:t>
      </w:r>
      <w:bookmarkStart w:id="43" w:name="OLE_LINK128"/>
      <w:r w:rsidR="00144393" w:rsidRPr="00144393">
        <w:rPr>
          <w:rFonts w:ascii="Times New Roman" w:eastAsia="等线" w:hAnsi="Times New Roman"/>
          <w:sz w:val="21"/>
          <w:szCs w:val="21"/>
          <w:lang w:eastAsia="zh-CN"/>
        </w:rPr>
        <w:t xml:space="preserve">necessary </w:t>
      </w:r>
      <w:bookmarkEnd w:id="43"/>
      <w:r w:rsidR="00EE3BB7">
        <w:rPr>
          <w:rFonts w:ascii="Times New Roman" w:eastAsia="等线" w:hAnsi="Times New Roman"/>
          <w:sz w:val="21"/>
          <w:szCs w:val="21"/>
          <w:lang w:eastAsia="zh-CN"/>
        </w:rPr>
        <w:t>parameters</w:t>
      </w:r>
      <w:r w:rsidR="00144393">
        <w:rPr>
          <w:rFonts w:ascii="Times New Roman" w:eastAsia="等线" w:hAnsi="Times New Roman"/>
          <w:sz w:val="21"/>
          <w:szCs w:val="21"/>
          <w:lang w:eastAsia="zh-CN"/>
        </w:rPr>
        <w:t xml:space="preserve"> to </w:t>
      </w:r>
      <w:bookmarkStart w:id="44" w:name="OLE_LINK130"/>
      <w:r w:rsidR="00144393">
        <w:rPr>
          <w:rFonts w:ascii="Times New Roman" w:eastAsia="等线" w:hAnsi="Times New Roman"/>
          <w:sz w:val="21"/>
          <w:szCs w:val="21"/>
          <w:lang w:eastAsia="zh-CN"/>
        </w:rPr>
        <w:t xml:space="preserve">the </w:t>
      </w:r>
      <w:r w:rsidR="00144393" w:rsidRPr="00144393">
        <w:rPr>
          <w:rFonts w:ascii="Times New Roman" w:eastAsia="等线" w:hAnsi="Times New Roman"/>
          <w:sz w:val="21"/>
          <w:szCs w:val="21"/>
          <w:lang w:eastAsia="zh-CN"/>
        </w:rPr>
        <w:t xml:space="preserve">R2D command like </w:t>
      </w:r>
      <w:r w:rsidR="00144393">
        <w:rPr>
          <w:rFonts w:ascii="Times New Roman" w:eastAsia="等线" w:hAnsi="Times New Roman"/>
          <w:sz w:val="21"/>
          <w:szCs w:val="21"/>
          <w:lang w:eastAsia="zh-CN"/>
        </w:rPr>
        <w:t>“</w:t>
      </w:r>
      <w:r w:rsidR="00144393" w:rsidRPr="00144393">
        <w:rPr>
          <w:rFonts w:ascii="Times New Roman" w:eastAsia="等线" w:hAnsi="Times New Roman"/>
          <w:i/>
          <w:iCs/>
          <w:sz w:val="21"/>
          <w:szCs w:val="21"/>
          <w:lang w:eastAsia="zh-CN"/>
        </w:rPr>
        <w:t>Query</w:t>
      </w:r>
      <w:r w:rsidR="00144393">
        <w:rPr>
          <w:rFonts w:ascii="Times New Roman" w:eastAsia="等线" w:hAnsi="Times New Roman"/>
          <w:i/>
          <w:iCs/>
          <w:sz w:val="21"/>
          <w:szCs w:val="21"/>
          <w:lang w:eastAsia="zh-CN"/>
        </w:rPr>
        <w:t>Rep</w:t>
      </w:r>
      <w:r w:rsidR="00144393">
        <w:rPr>
          <w:rFonts w:ascii="Times New Roman" w:eastAsia="等线" w:hAnsi="Times New Roman"/>
          <w:sz w:val="21"/>
          <w:szCs w:val="21"/>
          <w:lang w:eastAsia="zh-CN"/>
        </w:rPr>
        <w:t>”</w:t>
      </w:r>
      <w:r w:rsidR="00144393" w:rsidRPr="00144393">
        <w:rPr>
          <w:rFonts w:ascii="Times New Roman" w:eastAsia="等线" w:hAnsi="Times New Roman"/>
          <w:sz w:val="21"/>
          <w:szCs w:val="21"/>
          <w:lang w:eastAsia="zh-CN"/>
        </w:rPr>
        <w:t xml:space="preserve"> in RFID</w:t>
      </w:r>
      <w:r w:rsidR="00144393">
        <w:rPr>
          <w:rFonts w:ascii="Times New Roman" w:eastAsia="等线" w:hAnsi="Times New Roman"/>
          <w:sz w:val="21"/>
          <w:szCs w:val="21"/>
          <w:lang w:eastAsia="zh-CN"/>
        </w:rPr>
        <w:t xml:space="preserve"> for devices’ access during an ongoing round of contention-based procedure</w:t>
      </w:r>
      <w:bookmarkEnd w:id="44"/>
      <w:r w:rsidR="00144393">
        <w:rPr>
          <w:rFonts w:ascii="Times New Roman" w:eastAsia="等线" w:hAnsi="Times New Roman"/>
          <w:sz w:val="21"/>
          <w:szCs w:val="21"/>
          <w:lang w:eastAsia="zh-CN"/>
        </w:rPr>
        <w:t>.</w:t>
      </w:r>
    </w:p>
    <w:p w14:paraId="01DD60C0" w14:textId="51C3D8DD" w:rsidR="004E009C" w:rsidRPr="00EE3BB7" w:rsidRDefault="004E009C" w:rsidP="008F67AD">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bookmarkStart w:id="45" w:name="OLE_LINK15"/>
      <w:r w:rsidRPr="00EE3BB7">
        <w:rPr>
          <w:rFonts w:ascii="Times New Roman" w:eastAsia="等线" w:hAnsi="Times New Roman" w:hint="eastAsia"/>
          <w:b/>
          <w:bCs/>
          <w:sz w:val="21"/>
          <w:szCs w:val="21"/>
          <w:lang w:eastAsia="zh-CN"/>
        </w:rPr>
        <w:t>P</w:t>
      </w:r>
      <w:r w:rsidRPr="00EE3BB7">
        <w:rPr>
          <w:rFonts w:ascii="Times New Roman" w:eastAsia="等线" w:hAnsi="Times New Roman"/>
          <w:b/>
          <w:bCs/>
          <w:sz w:val="21"/>
          <w:szCs w:val="21"/>
          <w:lang w:eastAsia="zh-CN"/>
        </w:rPr>
        <w:t xml:space="preserve">roposal </w:t>
      </w:r>
      <w:r w:rsidR="00BE785A">
        <w:rPr>
          <w:rFonts w:ascii="Times New Roman" w:eastAsia="等线" w:hAnsi="Times New Roman"/>
          <w:b/>
          <w:bCs/>
          <w:sz w:val="21"/>
          <w:szCs w:val="21"/>
          <w:lang w:eastAsia="zh-CN"/>
        </w:rPr>
        <w:t>8</w:t>
      </w:r>
      <w:r w:rsidRPr="00EE3BB7">
        <w:rPr>
          <w:rFonts w:ascii="Times New Roman" w:eastAsia="等线" w:hAnsi="Times New Roman"/>
          <w:b/>
          <w:bCs/>
          <w:sz w:val="21"/>
          <w:szCs w:val="21"/>
          <w:lang w:eastAsia="zh-CN"/>
        </w:rPr>
        <w:t xml:space="preserve">: </w:t>
      </w:r>
      <w:r w:rsidR="00F2106D">
        <w:rPr>
          <w:rFonts w:ascii="Times New Roman" w:eastAsia="等线" w:hAnsi="Times New Roman"/>
          <w:b/>
          <w:bCs/>
          <w:sz w:val="21"/>
          <w:szCs w:val="21"/>
          <w:lang w:eastAsia="zh-CN"/>
        </w:rPr>
        <w:t>From RAN1 perspective, a</w:t>
      </w:r>
      <w:r w:rsidR="00B43544">
        <w:rPr>
          <w:rFonts w:ascii="Times New Roman" w:eastAsia="等线" w:hAnsi="Times New Roman"/>
          <w:b/>
          <w:bCs/>
          <w:sz w:val="21"/>
          <w:szCs w:val="21"/>
          <w:lang w:eastAsia="zh-CN"/>
        </w:rPr>
        <w:t>dditional</w:t>
      </w:r>
      <w:r w:rsidR="00B43544" w:rsidRPr="00EE3BB7">
        <w:rPr>
          <w:rFonts w:ascii="Times New Roman" w:eastAsia="等线" w:hAnsi="Times New Roman"/>
          <w:b/>
          <w:bCs/>
          <w:sz w:val="21"/>
          <w:szCs w:val="21"/>
          <w:lang w:eastAsia="zh-CN"/>
        </w:rPr>
        <w:t xml:space="preserve"> </w:t>
      </w:r>
      <w:r w:rsidR="00EE3BB7" w:rsidRPr="00EE3BB7">
        <w:rPr>
          <w:rFonts w:ascii="Times New Roman" w:eastAsia="等线" w:hAnsi="Times New Roman"/>
          <w:b/>
          <w:bCs/>
          <w:sz w:val="21"/>
          <w:szCs w:val="21"/>
          <w:lang w:eastAsia="zh-CN"/>
        </w:rPr>
        <w:t>parameter</w:t>
      </w:r>
      <w:r w:rsidR="007349CE">
        <w:rPr>
          <w:rFonts w:ascii="Times New Roman" w:eastAsia="等线" w:hAnsi="Times New Roman"/>
          <w:b/>
          <w:bCs/>
          <w:sz w:val="21"/>
          <w:szCs w:val="21"/>
          <w:lang w:eastAsia="zh-CN"/>
        </w:rPr>
        <w:t>s</w:t>
      </w:r>
      <w:r w:rsidRPr="00EE3BB7">
        <w:rPr>
          <w:rFonts w:ascii="Times New Roman" w:eastAsia="等线" w:hAnsi="Times New Roman"/>
          <w:b/>
          <w:bCs/>
          <w:sz w:val="21"/>
          <w:szCs w:val="21"/>
          <w:lang w:eastAsia="zh-CN"/>
        </w:rPr>
        <w:t xml:space="preserve"> (e.g., </w:t>
      </w:r>
      <w:r w:rsidR="000E0ADF" w:rsidRPr="000E0ADF">
        <w:rPr>
          <w:rFonts w:ascii="Times New Roman" w:eastAsia="等线" w:hAnsi="Times New Roman"/>
          <w:b/>
          <w:bCs/>
          <w:sz w:val="21"/>
          <w:szCs w:val="21"/>
          <w:lang w:eastAsia="zh-CN"/>
        </w:rPr>
        <w:t>Divide Ratio</w:t>
      </w:r>
      <w:r w:rsidRPr="00EE3BB7">
        <w:rPr>
          <w:rFonts w:ascii="Times New Roman" w:eastAsia="等线" w:hAnsi="Times New Roman"/>
          <w:b/>
          <w:bCs/>
          <w:sz w:val="21"/>
          <w:szCs w:val="21"/>
          <w:lang w:eastAsia="zh-CN"/>
        </w:rPr>
        <w:t xml:space="preserve"> and the value of “</w:t>
      </w:r>
      <w:r w:rsidRPr="00EE3BB7">
        <w:rPr>
          <w:rFonts w:ascii="Times New Roman" w:eastAsia="等线" w:hAnsi="Times New Roman"/>
          <w:b/>
          <w:bCs/>
          <w:i/>
          <w:iCs/>
          <w:sz w:val="21"/>
          <w:szCs w:val="21"/>
          <w:lang w:eastAsia="zh-CN"/>
        </w:rPr>
        <w:t>Q</w:t>
      </w:r>
      <w:r w:rsidRPr="00EE3BB7">
        <w:rPr>
          <w:rFonts w:ascii="Times New Roman" w:eastAsia="等线" w:hAnsi="Times New Roman"/>
          <w:b/>
          <w:bCs/>
          <w:sz w:val="21"/>
          <w:szCs w:val="21"/>
          <w:lang w:eastAsia="zh-CN"/>
        </w:rPr>
        <w:t xml:space="preserve">”) can </w:t>
      </w:r>
      <w:r w:rsidR="00EE3BB7" w:rsidRPr="00EE3BB7">
        <w:rPr>
          <w:rFonts w:ascii="Times New Roman" w:eastAsia="等线" w:hAnsi="Times New Roman"/>
          <w:b/>
          <w:bCs/>
          <w:sz w:val="21"/>
          <w:szCs w:val="21"/>
          <w:lang w:eastAsia="zh-CN"/>
        </w:rPr>
        <w:t xml:space="preserve">also </w:t>
      </w:r>
      <w:r w:rsidRPr="00EE3BB7">
        <w:rPr>
          <w:rFonts w:ascii="Times New Roman" w:eastAsia="等线" w:hAnsi="Times New Roman"/>
          <w:b/>
          <w:bCs/>
          <w:sz w:val="21"/>
          <w:szCs w:val="21"/>
          <w:lang w:eastAsia="zh-CN"/>
        </w:rPr>
        <w:t xml:space="preserve">be carried by </w:t>
      </w:r>
      <w:bookmarkStart w:id="46" w:name="OLE_LINK131"/>
      <w:r w:rsidRPr="00EE3BB7">
        <w:rPr>
          <w:rFonts w:ascii="Times New Roman" w:eastAsia="等线" w:hAnsi="Times New Roman"/>
          <w:b/>
          <w:bCs/>
          <w:sz w:val="21"/>
          <w:szCs w:val="21"/>
          <w:lang w:eastAsia="zh-CN"/>
        </w:rPr>
        <w:t>the R2D command like “</w:t>
      </w:r>
      <w:r w:rsidRPr="00EE3BB7">
        <w:rPr>
          <w:rFonts w:ascii="Times New Roman" w:eastAsia="等线" w:hAnsi="Times New Roman"/>
          <w:b/>
          <w:bCs/>
          <w:i/>
          <w:iCs/>
          <w:sz w:val="21"/>
          <w:szCs w:val="21"/>
          <w:lang w:eastAsia="zh-CN"/>
        </w:rPr>
        <w:t>QueryRep</w:t>
      </w:r>
      <w:r w:rsidRPr="00EE3BB7">
        <w:rPr>
          <w:rFonts w:ascii="Times New Roman" w:eastAsia="等线" w:hAnsi="Times New Roman"/>
          <w:b/>
          <w:bCs/>
          <w:sz w:val="21"/>
          <w:szCs w:val="21"/>
          <w:lang w:eastAsia="zh-CN"/>
        </w:rPr>
        <w:t>” in RFID</w:t>
      </w:r>
      <w:bookmarkEnd w:id="46"/>
      <w:r w:rsidRPr="00EE3BB7">
        <w:rPr>
          <w:rFonts w:ascii="Times New Roman" w:eastAsia="等线" w:hAnsi="Times New Roman"/>
          <w:b/>
          <w:bCs/>
          <w:sz w:val="21"/>
          <w:szCs w:val="21"/>
          <w:lang w:eastAsia="zh-CN"/>
        </w:rPr>
        <w:t xml:space="preserve"> for devices’ access during an ongoing round of contention-based procedure.</w:t>
      </w:r>
    </w:p>
    <w:p w14:paraId="6AC20DED" w14:textId="1773F287" w:rsidR="004E009C" w:rsidRPr="00EE3BB7" w:rsidRDefault="004E009C" w:rsidP="00D97E6C">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b/>
          <w:bCs/>
          <w:sz w:val="21"/>
          <w:szCs w:val="21"/>
        </w:rPr>
        <w:lastRenderedPageBreak/>
        <w:t xml:space="preserve">FFS: </w:t>
      </w:r>
      <w:r w:rsidR="00EE3BB7">
        <w:rPr>
          <w:rFonts w:ascii="Times New Roman" w:eastAsia="等线" w:hAnsi="Times New Roman"/>
          <w:b/>
          <w:bCs/>
          <w:sz w:val="21"/>
          <w:szCs w:val="21"/>
        </w:rPr>
        <w:t>W</w:t>
      </w:r>
      <w:r w:rsidRPr="00EE3BB7">
        <w:rPr>
          <w:rFonts w:ascii="Times New Roman" w:eastAsia="等线" w:hAnsi="Times New Roman"/>
          <w:b/>
          <w:bCs/>
          <w:sz w:val="21"/>
          <w:szCs w:val="21"/>
        </w:rPr>
        <w:t xml:space="preserve">hether </w:t>
      </w:r>
      <w:r w:rsidR="00EE3BB7" w:rsidRPr="00EE3BB7">
        <w:rPr>
          <w:rFonts w:ascii="Times New Roman" w:eastAsia="等线" w:hAnsi="Times New Roman"/>
          <w:b/>
          <w:bCs/>
          <w:sz w:val="21"/>
          <w:szCs w:val="21"/>
        </w:rPr>
        <w:t>the exact values of these parameters are same or different from the R2D command like “</w:t>
      </w:r>
      <w:r w:rsidR="00EE3BB7" w:rsidRPr="00EE3BB7">
        <w:rPr>
          <w:rFonts w:ascii="Times New Roman" w:eastAsia="等线" w:hAnsi="Times New Roman"/>
          <w:b/>
          <w:bCs/>
          <w:i/>
          <w:iCs/>
          <w:sz w:val="21"/>
          <w:szCs w:val="21"/>
        </w:rPr>
        <w:t>Query</w:t>
      </w:r>
      <w:r w:rsidR="00EE3BB7" w:rsidRPr="00EE3BB7">
        <w:rPr>
          <w:rFonts w:ascii="Times New Roman" w:eastAsia="等线" w:hAnsi="Times New Roman"/>
          <w:b/>
          <w:bCs/>
          <w:sz w:val="21"/>
          <w:szCs w:val="21"/>
        </w:rPr>
        <w:t>” in RFID;</w:t>
      </w:r>
    </w:p>
    <w:p w14:paraId="0CD9FCBC" w14:textId="4C0246AD" w:rsidR="00EE3BB7" w:rsidRDefault="00EE3BB7" w:rsidP="00D97E6C">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hint="eastAsia"/>
          <w:b/>
          <w:bCs/>
          <w:sz w:val="21"/>
          <w:szCs w:val="21"/>
        </w:rPr>
        <w:t>F</w:t>
      </w:r>
      <w:r w:rsidRPr="00EE3BB7">
        <w:rPr>
          <w:rFonts w:ascii="Times New Roman" w:eastAsia="等线" w:hAnsi="Times New Roman"/>
          <w:b/>
          <w:bCs/>
          <w:sz w:val="21"/>
          <w:szCs w:val="21"/>
        </w:rPr>
        <w:t>FS: Whether other parameters are needed.</w:t>
      </w:r>
    </w:p>
    <w:bookmarkEnd w:id="45"/>
    <w:p w14:paraId="06A1786F" w14:textId="3B880419" w:rsidR="003A0982" w:rsidRPr="008C4E22" w:rsidRDefault="003A0982" w:rsidP="003A0982">
      <w:pPr>
        <w:pStyle w:val="3GPPH1"/>
        <w:rPr>
          <w:rFonts w:cs="Arial"/>
          <w:b/>
          <w:sz w:val="32"/>
          <w:szCs w:val="32"/>
        </w:rPr>
      </w:pPr>
      <w:r>
        <w:rPr>
          <w:rFonts w:cs="Arial"/>
          <w:b/>
          <w:sz w:val="32"/>
          <w:szCs w:val="32"/>
        </w:rPr>
        <w:t>Frame structure</w:t>
      </w:r>
    </w:p>
    <w:p w14:paraId="68F551E5" w14:textId="6BB28C70" w:rsidR="003A0982" w:rsidRPr="00055331" w:rsidRDefault="00055331"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u w:val="single"/>
          <w:lang w:eastAsia="zh-CN"/>
        </w:rPr>
      </w:pPr>
      <w:r w:rsidRPr="00055331">
        <w:rPr>
          <w:rFonts w:ascii="Times New Roman" w:eastAsiaTheme="minorEastAsia" w:hAnsi="Times New Roman" w:hint="eastAsia"/>
          <w:b/>
          <w:bCs/>
          <w:sz w:val="21"/>
          <w:szCs w:val="21"/>
          <w:u w:val="single"/>
          <w:lang w:eastAsia="zh-CN"/>
        </w:rPr>
        <w:t>F</w:t>
      </w:r>
      <w:r w:rsidRPr="00055331">
        <w:rPr>
          <w:rFonts w:ascii="Times New Roman" w:eastAsiaTheme="minorEastAsia" w:hAnsi="Times New Roman"/>
          <w:b/>
          <w:bCs/>
          <w:sz w:val="21"/>
          <w:szCs w:val="21"/>
          <w:u w:val="single"/>
          <w:lang w:eastAsia="zh-CN"/>
        </w:rPr>
        <w:t>requency domain</w:t>
      </w:r>
      <w:r>
        <w:rPr>
          <w:rFonts w:ascii="Times New Roman" w:eastAsiaTheme="minorEastAsia" w:hAnsi="Times New Roman"/>
          <w:b/>
          <w:bCs/>
          <w:sz w:val="21"/>
          <w:szCs w:val="21"/>
          <w:u w:val="single"/>
          <w:lang w:eastAsia="zh-CN"/>
        </w:rPr>
        <w:t xml:space="preserve"> structure</w:t>
      </w:r>
    </w:p>
    <w:p w14:paraId="04FDA6FD" w14:textId="324B26F9" w:rsidR="00055331" w:rsidRDefault="00D12F6E"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D12F6E">
        <w:rPr>
          <w:rFonts w:ascii="Times New Roman" w:eastAsiaTheme="minorEastAsia" w:hAnsi="Times New Roman" w:hint="eastAsia"/>
          <w:sz w:val="21"/>
          <w:szCs w:val="21"/>
          <w:lang w:eastAsia="zh-CN"/>
        </w:rPr>
        <w:t>I</w:t>
      </w:r>
      <w:r w:rsidRPr="00D12F6E">
        <w:rPr>
          <w:rFonts w:ascii="Times New Roman" w:eastAsiaTheme="minorEastAsia" w:hAnsi="Times New Roman"/>
          <w:sz w:val="21"/>
          <w:szCs w:val="21"/>
          <w:lang w:eastAsia="zh-CN"/>
        </w:rPr>
        <w:t xml:space="preserve">n NB-IoT, one or </w:t>
      </w:r>
      <w:r w:rsidR="00B671D2">
        <w:rPr>
          <w:rFonts w:ascii="Times New Roman" w:eastAsiaTheme="minorEastAsia" w:hAnsi="Times New Roman"/>
          <w:sz w:val="21"/>
          <w:szCs w:val="21"/>
          <w:lang w:eastAsia="zh-CN"/>
        </w:rPr>
        <w:t xml:space="preserve">more </w:t>
      </w:r>
      <w:r w:rsidRPr="00D12F6E">
        <w:rPr>
          <w:rFonts w:ascii="Times New Roman" w:eastAsiaTheme="minorEastAsia" w:hAnsi="Times New Roman"/>
          <w:sz w:val="21"/>
          <w:szCs w:val="21"/>
          <w:lang w:eastAsia="zh-CN"/>
        </w:rPr>
        <w:t xml:space="preserve">PRBs </w:t>
      </w:r>
      <w:r w:rsidR="000E0ADF">
        <w:rPr>
          <w:rFonts w:ascii="Times New Roman" w:eastAsiaTheme="minorEastAsia" w:hAnsi="Times New Roman"/>
          <w:sz w:val="21"/>
          <w:szCs w:val="21"/>
          <w:lang w:eastAsia="zh-CN"/>
        </w:rPr>
        <w:t>are</w:t>
      </w:r>
      <w:r w:rsidR="000E0ADF" w:rsidRPr="00D12F6E">
        <w:rPr>
          <w:rFonts w:ascii="Times New Roman" w:eastAsiaTheme="minorEastAsia" w:hAnsi="Times New Roman"/>
          <w:sz w:val="21"/>
          <w:szCs w:val="21"/>
          <w:lang w:eastAsia="zh-CN"/>
        </w:rPr>
        <w:t xml:space="preserve"> </w:t>
      </w:r>
      <w:r w:rsidRPr="00D12F6E">
        <w:rPr>
          <w:rFonts w:ascii="Times New Roman" w:eastAsiaTheme="minorEastAsia" w:hAnsi="Times New Roman"/>
          <w:sz w:val="21"/>
          <w:szCs w:val="21"/>
          <w:lang w:eastAsia="zh-CN"/>
        </w:rPr>
        <w:t>used for transmission, this kind of alignment with NR/LTE system can obtain better performance and improve the resource efficiency</w:t>
      </w:r>
      <w:r>
        <w:rPr>
          <w:rFonts w:ascii="Times New Roman" w:eastAsiaTheme="minorEastAsia" w:hAnsi="Times New Roman"/>
          <w:sz w:val="21"/>
          <w:szCs w:val="21"/>
          <w:lang w:eastAsia="zh-CN"/>
        </w:rPr>
        <w:t>, especially for in-band deployment scenario</w:t>
      </w:r>
      <w:r w:rsidRPr="00D12F6E">
        <w:rPr>
          <w:rFonts w:ascii="Times New Roman" w:eastAsiaTheme="minorEastAsia" w:hAnsi="Times New Roman"/>
          <w:sz w:val="21"/>
          <w:szCs w:val="21"/>
          <w:lang w:eastAsia="zh-CN"/>
        </w:rPr>
        <w:t>.</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Further,</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with the implementation</w:t>
      </w:r>
      <w:r w:rsidR="00B671D2">
        <w:rPr>
          <w:rFonts w:ascii="Times New Roman" w:eastAsiaTheme="minorEastAsia" w:hAnsi="Times New Roman"/>
          <w:sz w:val="21"/>
          <w:szCs w:val="21"/>
          <w:lang w:eastAsia="zh-CN"/>
        </w:rPr>
        <w:t xml:space="preserve"> </w:t>
      </w:r>
      <w:r w:rsidR="00BA509D">
        <w:rPr>
          <w:rFonts w:ascii="Times New Roman" w:eastAsiaTheme="minorEastAsia" w:hAnsi="Times New Roman"/>
          <w:sz w:val="21"/>
          <w:szCs w:val="21"/>
          <w:lang w:eastAsia="zh-CN"/>
        </w:rPr>
        <w:t xml:space="preserve">of </w:t>
      </w:r>
      <w:r w:rsidR="00B671D2">
        <w:rPr>
          <w:rFonts w:ascii="Times New Roman" w:eastAsiaTheme="minorEastAsia" w:hAnsi="Times New Roman"/>
          <w:sz w:val="21"/>
          <w:szCs w:val="21"/>
          <w:lang w:eastAsia="zh-CN"/>
        </w:rPr>
        <w:t xml:space="preserve">a narrow band transmission, the device complexity and </w:t>
      </w:r>
      <w:r w:rsidR="00B671D2" w:rsidRPr="00B671D2">
        <w:rPr>
          <w:rFonts w:ascii="Times New Roman" w:eastAsiaTheme="minorEastAsia" w:hAnsi="Times New Roman"/>
          <w:sz w:val="21"/>
          <w:szCs w:val="21"/>
          <w:lang w:eastAsia="zh-CN"/>
        </w:rPr>
        <w:t>peak power consumption</w:t>
      </w:r>
      <w:r w:rsidR="00B671D2">
        <w:rPr>
          <w:rFonts w:ascii="Times New Roman" w:eastAsiaTheme="minorEastAsia" w:hAnsi="Times New Roman"/>
          <w:sz w:val="21"/>
          <w:szCs w:val="21"/>
          <w:lang w:eastAsia="zh-CN"/>
        </w:rPr>
        <w:t xml:space="preserve"> can be limited</w:t>
      </w:r>
      <w:r w:rsidR="00BA509D">
        <w:rPr>
          <w:rFonts w:ascii="Times New Roman" w:eastAsiaTheme="minorEastAsia" w:hAnsi="Times New Roman"/>
          <w:sz w:val="21"/>
          <w:szCs w:val="21"/>
          <w:lang w:eastAsia="zh-CN"/>
        </w:rPr>
        <w:t xml:space="preserve"> accordingly</w:t>
      </w:r>
      <w:r w:rsidR="00B671D2">
        <w:rPr>
          <w:rFonts w:ascii="Times New Roman" w:eastAsiaTheme="minorEastAsia" w:hAnsi="Times New Roman"/>
          <w:sz w:val="21"/>
          <w:szCs w:val="21"/>
          <w:lang w:eastAsia="zh-CN"/>
        </w:rPr>
        <w:t xml:space="preserve">. </w:t>
      </w:r>
      <w:r w:rsidR="00B011FB">
        <w:rPr>
          <w:rFonts w:ascii="Times New Roman" w:eastAsiaTheme="minorEastAsia" w:hAnsi="Times New Roman" w:hint="eastAsia"/>
          <w:sz w:val="21"/>
          <w:szCs w:val="21"/>
          <w:lang w:eastAsia="zh-CN"/>
        </w:rPr>
        <w:t>Another</w:t>
      </w:r>
      <w:r w:rsidR="00B011FB">
        <w:rPr>
          <w:rFonts w:ascii="Times New Roman" w:eastAsiaTheme="minorEastAsia" w:hAnsi="Times New Roman"/>
          <w:sz w:val="21"/>
          <w:szCs w:val="21"/>
          <w:lang w:eastAsia="zh-CN"/>
        </w:rPr>
        <w:t xml:space="preserve"> </w:t>
      </w:r>
      <w:r w:rsidR="000E0ADF">
        <w:rPr>
          <w:rFonts w:ascii="Times New Roman" w:eastAsiaTheme="minorEastAsia" w:hAnsi="Times New Roman"/>
          <w:sz w:val="21"/>
          <w:szCs w:val="21"/>
          <w:lang w:eastAsia="zh-CN"/>
        </w:rPr>
        <w:t xml:space="preserve">aspect to be considered </w:t>
      </w:r>
      <w:r w:rsidR="00AB21D1">
        <w:rPr>
          <w:rFonts w:ascii="Times New Roman" w:eastAsiaTheme="minorEastAsia" w:hAnsi="Times New Roman"/>
          <w:sz w:val="21"/>
          <w:szCs w:val="21"/>
          <w:lang w:eastAsia="zh-CN"/>
        </w:rPr>
        <w:t xml:space="preserve">is </w:t>
      </w:r>
      <w:r w:rsidR="00B011FB">
        <w:rPr>
          <w:rFonts w:ascii="Times New Roman" w:eastAsiaTheme="minorEastAsia" w:hAnsi="Times New Roman" w:hint="eastAsia"/>
          <w:sz w:val="21"/>
          <w:szCs w:val="21"/>
          <w:lang w:eastAsia="zh-CN"/>
        </w:rPr>
        <w:t>that</w:t>
      </w:r>
      <w:r w:rsidR="00B011FB">
        <w:rPr>
          <w:rFonts w:ascii="Times New Roman" w:eastAsiaTheme="minorEastAsia" w:hAnsi="Times New Roman"/>
          <w:sz w:val="21"/>
          <w:szCs w:val="21"/>
          <w:lang w:eastAsia="zh-CN"/>
        </w:rPr>
        <w:t xml:space="preserve"> the peak data rate in Ambient IoT is not very high</w:t>
      </w:r>
      <w:r w:rsidR="00AB21D1">
        <w:rPr>
          <w:rFonts w:ascii="Times New Roman" w:eastAsiaTheme="minorEastAsia" w:hAnsi="Times New Roman"/>
          <w:sz w:val="21"/>
          <w:szCs w:val="21"/>
          <w:lang w:eastAsia="zh-CN"/>
        </w:rPr>
        <w:t xml:space="preserve"> (</w:t>
      </w:r>
      <w:r w:rsidR="00AB21D1" w:rsidRPr="00AB21D1">
        <w:rPr>
          <w:rFonts w:ascii="Times New Roman" w:eastAsiaTheme="minorEastAsia" w:hAnsi="Times New Roman"/>
          <w:sz w:val="21"/>
          <w:szCs w:val="21"/>
          <w:lang w:eastAsia="zh-CN"/>
        </w:rPr>
        <w:t>maximum not less than 5 kbps, and minimum not less than 0.1 kbps</w:t>
      </w:r>
      <w:r w:rsidR="00AB21D1">
        <w:rPr>
          <w:rFonts w:ascii="Times New Roman" w:eastAsiaTheme="minorEastAsia" w:hAnsi="Times New Roman"/>
          <w:sz w:val="21"/>
          <w:szCs w:val="21"/>
          <w:lang w:eastAsia="zh-CN"/>
        </w:rPr>
        <w:t>).</w:t>
      </w:r>
      <w:r w:rsidR="00B011FB">
        <w:rPr>
          <w:rFonts w:ascii="Times New Roman" w:eastAsiaTheme="minorEastAsia" w:hAnsi="Times New Roman"/>
          <w:sz w:val="21"/>
          <w:szCs w:val="21"/>
          <w:lang w:eastAsia="zh-CN"/>
        </w:rPr>
        <w:t xml:space="preserve"> </w:t>
      </w:r>
      <w:r w:rsidR="00B671D2">
        <w:rPr>
          <w:rFonts w:ascii="Times New Roman" w:eastAsiaTheme="minorEastAsia" w:hAnsi="Times New Roman"/>
          <w:sz w:val="21"/>
          <w:szCs w:val="21"/>
          <w:lang w:eastAsia="zh-CN"/>
        </w:rPr>
        <w:t xml:space="preserve">Thus, </w:t>
      </w:r>
      <w:r w:rsidR="00AB21D1">
        <w:rPr>
          <w:rFonts w:ascii="Times New Roman" w:eastAsiaTheme="minorEastAsia" w:hAnsi="Times New Roman"/>
          <w:sz w:val="21"/>
          <w:szCs w:val="21"/>
          <w:lang w:eastAsia="zh-CN"/>
        </w:rPr>
        <w:t>b</w:t>
      </w:r>
      <w:r w:rsidR="00AB21D1" w:rsidRPr="00AB21D1">
        <w:rPr>
          <w:rFonts w:ascii="Times New Roman" w:eastAsiaTheme="minorEastAsia" w:hAnsi="Times New Roman"/>
          <w:sz w:val="21"/>
          <w:szCs w:val="21"/>
          <w:lang w:eastAsia="zh-CN"/>
        </w:rPr>
        <w:t>ased on above analysis</w:t>
      </w:r>
      <w:r w:rsidR="00DE24C9">
        <w:rPr>
          <w:rFonts w:ascii="Times New Roman" w:eastAsiaTheme="minorEastAsia" w:hAnsi="Times New Roman"/>
          <w:sz w:val="21"/>
          <w:szCs w:val="21"/>
          <w:lang w:eastAsia="zh-CN"/>
        </w:rPr>
        <w:t xml:space="preserve">, for </w:t>
      </w:r>
      <w:r w:rsidR="005A08BB">
        <w:rPr>
          <w:rFonts w:ascii="Times New Roman" w:eastAsiaTheme="minorEastAsia" w:hAnsi="Times New Roman"/>
          <w:sz w:val="21"/>
          <w:szCs w:val="21"/>
          <w:lang w:eastAsia="zh-CN"/>
        </w:rPr>
        <w:t>R2D</w:t>
      </w:r>
      <w:r w:rsidR="00DE24C9">
        <w:rPr>
          <w:rFonts w:ascii="Times New Roman" w:eastAsiaTheme="minorEastAsia" w:hAnsi="Times New Roman"/>
          <w:sz w:val="21"/>
          <w:szCs w:val="21"/>
          <w:lang w:eastAsia="zh-CN"/>
        </w:rPr>
        <w:t xml:space="preserve">, one or </w:t>
      </w:r>
      <w:bookmarkStart w:id="47" w:name="OLE_LINK5"/>
      <w:r w:rsidR="00D47C73">
        <w:rPr>
          <w:rFonts w:ascii="Times New Roman" w:eastAsiaTheme="minorEastAsia" w:hAnsi="Times New Roman"/>
          <w:sz w:val="21"/>
          <w:szCs w:val="21"/>
          <w:lang w:eastAsia="zh-CN"/>
        </w:rPr>
        <w:t>a few numbers of</w:t>
      </w:r>
      <w:bookmarkEnd w:id="47"/>
      <w:r w:rsidR="00D47C73">
        <w:rPr>
          <w:rFonts w:ascii="Times New Roman" w:eastAsiaTheme="minorEastAsia" w:hAnsi="Times New Roman"/>
          <w:sz w:val="21"/>
          <w:szCs w:val="21"/>
          <w:lang w:eastAsia="zh-CN"/>
        </w:rPr>
        <w:t xml:space="preserve"> </w:t>
      </w:r>
      <w:r w:rsidR="00DE24C9">
        <w:rPr>
          <w:rFonts w:ascii="Times New Roman" w:eastAsiaTheme="minorEastAsia" w:hAnsi="Times New Roman"/>
          <w:sz w:val="21"/>
          <w:szCs w:val="21"/>
          <w:lang w:eastAsia="zh-CN"/>
        </w:rPr>
        <w:t xml:space="preserve">PRBs </w:t>
      </w:r>
      <w:r w:rsidR="00D47C73">
        <w:rPr>
          <w:rFonts w:ascii="Times New Roman" w:eastAsiaTheme="minorEastAsia" w:hAnsi="Times New Roman"/>
          <w:sz w:val="21"/>
          <w:szCs w:val="21"/>
          <w:lang w:eastAsia="zh-CN"/>
        </w:rPr>
        <w:t xml:space="preserve">should </w:t>
      </w:r>
      <w:r w:rsidR="00DE24C9">
        <w:rPr>
          <w:rFonts w:ascii="Times New Roman" w:eastAsiaTheme="minorEastAsia" w:hAnsi="Times New Roman"/>
          <w:sz w:val="21"/>
          <w:szCs w:val="21"/>
          <w:lang w:eastAsia="zh-CN"/>
        </w:rPr>
        <w:t>be used for Ambient IoT transmission.</w:t>
      </w:r>
    </w:p>
    <w:p w14:paraId="1A9616E3" w14:textId="77777777" w:rsidR="008D1B05" w:rsidRDefault="000D7999" w:rsidP="008D1B05">
      <w:pPr>
        <w:keepNext/>
        <w:widowControl w:val="0"/>
        <w:autoSpaceDN w:val="0"/>
        <w:spacing w:beforeLines="50" w:before="120" w:after="120" w:line="288" w:lineRule="auto"/>
        <w:ind w:left="0" w:firstLine="0"/>
        <w:jc w:val="center"/>
      </w:pPr>
      <w:r w:rsidRPr="000D7999">
        <w:rPr>
          <w:rFonts w:ascii="Times New Roman" w:eastAsiaTheme="minorEastAsia" w:hAnsi="Times New Roman"/>
          <w:noProof/>
          <w:sz w:val="21"/>
          <w:szCs w:val="21"/>
          <w:lang w:eastAsia="zh-CN"/>
        </w:rPr>
        <w:drawing>
          <wp:inline distT="0" distB="0" distL="0" distR="0" wp14:anchorId="69D80213" wp14:editId="511A30EF">
            <wp:extent cx="2183765" cy="2671948"/>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rotWithShape="1">
                    <a:blip r:embed="rId17"/>
                    <a:srcRect b="10296"/>
                    <a:stretch/>
                  </pic:blipFill>
                  <pic:spPr bwMode="auto">
                    <a:xfrm>
                      <a:off x="0" y="0"/>
                      <a:ext cx="2184040" cy="2672284"/>
                    </a:xfrm>
                    <a:prstGeom prst="rect">
                      <a:avLst/>
                    </a:prstGeom>
                    <a:ln>
                      <a:noFill/>
                    </a:ln>
                    <a:extLst>
                      <a:ext uri="{53640926-AAD7-44D8-BBD7-CCE9431645EC}">
                        <a14:shadowObscured xmlns:a14="http://schemas.microsoft.com/office/drawing/2010/main"/>
                      </a:ext>
                    </a:extLst>
                  </pic:spPr>
                </pic:pic>
              </a:graphicData>
            </a:graphic>
          </wp:inline>
        </w:drawing>
      </w:r>
    </w:p>
    <w:p w14:paraId="577CC2E8" w14:textId="1CDA0D22" w:rsidR="000D7999" w:rsidRDefault="008D1B05" w:rsidP="008D1B05">
      <w:pPr>
        <w:pStyle w:val="a4"/>
        <w:jc w:val="center"/>
      </w:pPr>
      <w:r>
        <w:t xml:space="preserve">Figure </w:t>
      </w:r>
      <w:r w:rsidR="0045195C">
        <w:t xml:space="preserve">6 </w:t>
      </w:r>
      <w:r>
        <w:t xml:space="preserve">Frequency resource for Ambient IoT </w:t>
      </w:r>
      <w:r w:rsidR="005A08BB">
        <w:t>R2D</w:t>
      </w:r>
      <w:r>
        <w:t xml:space="preserve"> transmission</w:t>
      </w:r>
    </w:p>
    <w:p w14:paraId="574C77E9" w14:textId="2B5DCD5B" w:rsidR="008D1B05" w:rsidRDefault="008D1B05" w:rsidP="008D1B05">
      <w:pPr>
        <w:rPr>
          <w:lang w:eastAsia="ar-SA"/>
        </w:rPr>
      </w:pPr>
    </w:p>
    <w:p w14:paraId="489BD395" w14:textId="3E861E0F" w:rsidR="00271E07" w:rsidRPr="00271E07" w:rsidRDefault="00271E07" w:rsidP="00271E07">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271E07">
        <w:rPr>
          <w:rFonts w:ascii="Times New Roman" w:eastAsiaTheme="minorEastAsia" w:hAnsi="Times New Roman"/>
          <w:sz w:val="21"/>
          <w:szCs w:val="21"/>
          <w:lang w:eastAsia="zh-CN"/>
        </w:rPr>
        <w:t>For the R2D transmission, during last meeting, the following agreement has been achieved:</w:t>
      </w:r>
    </w:p>
    <w:tbl>
      <w:tblPr>
        <w:tblStyle w:val="afc"/>
        <w:tblW w:w="0" w:type="auto"/>
        <w:tblLook w:val="04A0" w:firstRow="1" w:lastRow="0" w:firstColumn="1" w:lastColumn="0" w:noHBand="0" w:noVBand="1"/>
      </w:tblPr>
      <w:tblGrid>
        <w:gridCol w:w="9631"/>
      </w:tblGrid>
      <w:tr w:rsidR="00271E07" w14:paraId="3DD57149" w14:textId="77777777" w:rsidTr="00271E07">
        <w:trPr>
          <w:trHeight w:val="1627"/>
        </w:trPr>
        <w:tc>
          <w:tcPr>
            <w:tcW w:w="9631" w:type="dxa"/>
          </w:tcPr>
          <w:p w14:paraId="20EB04B4" w14:textId="77777777" w:rsidR="00271E07" w:rsidRDefault="00271E07" w:rsidP="00271E07">
            <w:pPr>
              <w:rPr>
                <w:bCs/>
                <w:lang w:eastAsia="x-none"/>
              </w:rPr>
            </w:pPr>
            <w:bookmarkStart w:id="48" w:name="OLE_LINK82"/>
            <w:r>
              <w:rPr>
                <w:bCs/>
                <w:highlight w:val="green"/>
                <w:lang w:eastAsia="x-none"/>
              </w:rPr>
              <w:t>Agreement</w:t>
            </w:r>
          </w:p>
          <w:p w14:paraId="73202715" w14:textId="77777777" w:rsidR="00271E07" w:rsidRPr="00271E07" w:rsidRDefault="00271E07" w:rsidP="00271E07">
            <w:pPr>
              <w:ind w:left="0" w:firstLine="0"/>
              <w:rPr>
                <w:iCs/>
                <w:lang w:val="en-US" w:eastAsia="x-none"/>
              </w:rPr>
            </w:pPr>
            <w:r w:rsidRPr="00271E07">
              <w:rPr>
                <w:iCs/>
                <w:lang w:val="en-US" w:eastAsia="x-none"/>
              </w:rPr>
              <w:t xml:space="preserve">For R2D study OFDM-based waveform with subcarrier spacing of 15 kHz, Btx,R2D is </w:t>
            </w:r>
            <w:r w:rsidRPr="00271E07">
              <w:rPr>
                <w:rFonts w:hint="eastAsia"/>
                <w:iCs/>
                <w:lang w:val="en-US" w:eastAsia="x-none"/>
              </w:rPr>
              <w:t>≤</w:t>
            </w:r>
            <w:r w:rsidRPr="00271E07">
              <w:rPr>
                <w:iCs/>
                <w:lang w:val="en-US" w:eastAsia="x-none"/>
              </w:rPr>
              <w:t xml:space="preserve"> [12] PRBs and is down-selected among:</w:t>
            </w:r>
          </w:p>
          <w:p w14:paraId="33884B96" w14:textId="684D899A" w:rsidR="00271E07" w:rsidRPr="00271E07" w:rsidRDefault="00271E07" w:rsidP="00271E07">
            <w:pPr>
              <w:numPr>
                <w:ilvl w:val="0"/>
                <w:numId w:val="21"/>
              </w:numPr>
              <w:rPr>
                <w:bCs/>
                <w:lang w:val="en-US" w:eastAsia="x-none"/>
              </w:rPr>
            </w:pPr>
            <w:r>
              <w:rPr>
                <w:bCs/>
                <w:lang w:val="en-US" w:eastAsia="x-none"/>
              </w:rPr>
              <w:t xml:space="preserve">Alt 1: Including 180 kHz, 360 kHz, and FFS other values </w:t>
            </w:r>
          </w:p>
          <w:p w14:paraId="0EC8962F" w14:textId="77777777" w:rsidR="00271E07" w:rsidRDefault="00271E07" w:rsidP="00271E07">
            <w:pPr>
              <w:numPr>
                <w:ilvl w:val="0"/>
                <w:numId w:val="21"/>
              </w:numPr>
              <w:rPr>
                <w:bCs/>
                <w:lang w:val="en-US" w:eastAsia="x-none"/>
              </w:rPr>
            </w:pPr>
            <w:bookmarkStart w:id="49" w:name="OLE_LINK84"/>
            <w:r>
              <w:rPr>
                <w:bCs/>
                <w:lang w:val="en-US" w:eastAsia="x-none"/>
              </w:rPr>
              <w:t>Alt 2: Integer multiple(s) of 180 kHz (FFS: what integer(s))</w:t>
            </w:r>
            <w:bookmarkEnd w:id="49"/>
          </w:p>
          <w:p w14:paraId="62BE692B" w14:textId="05172933" w:rsidR="00271E07" w:rsidRPr="00271E07" w:rsidRDefault="00271E07" w:rsidP="00271E07">
            <w:pPr>
              <w:numPr>
                <w:ilvl w:val="0"/>
                <w:numId w:val="21"/>
              </w:numPr>
              <w:rPr>
                <w:bCs/>
                <w:lang w:val="en-US" w:eastAsia="x-none"/>
              </w:rPr>
            </w:pPr>
            <w:r>
              <w:rPr>
                <w:bCs/>
                <w:lang w:val="en-US" w:eastAsia="x-none"/>
              </w:rPr>
              <w:t>Alt 3: Integer multiple(s) of the subcarrier spacing (FFS: what integer(s))</w:t>
            </w:r>
            <w:bookmarkEnd w:id="48"/>
          </w:p>
        </w:tc>
      </w:tr>
    </w:tbl>
    <w:p w14:paraId="3A3BFADE" w14:textId="577970DE" w:rsidR="00271E07" w:rsidRPr="00271E07" w:rsidRDefault="00271E07" w:rsidP="00271E07">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271E07">
        <w:rPr>
          <w:rFonts w:ascii="Times New Roman" w:eastAsiaTheme="minorEastAsia" w:hAnsi="Times New Roman" w:hint="cs"/>
          <w:sz w:val="21"/>
          <w:szCs w:val="21"/>
          <w:lang w:eastAsia="zh-CN"/>
        </w:rPr>
        <w:t>M</w:t>
      </w:r>
      <w:r w:rsidRPr="00271E07">
        <w:rPr>
          <w:rFonts w:ascii="Times New Roman" w:eastAsiaTheme="minorEastAsia" w:hAnsi="Times New Roman"/>
          <w:sz w:val="21"/>
          <w:szCs w:val="21"/>
          <w:lang w:eastAsia="zh-CN"/>
        </w:rPr>
        <w:t>ore details can be found in our companion tdoc [</w:t>
      </w:r>
      <w:r w:rsidR="0053379C">
        <w:rPr>
          <w:rFonts w:ascii="Times New Roman" w:eastAsiaTheme="minorEastAsia" w:hAnsi="Times New Roman"/>
          <w:sz w:val="21"/>
          <w:szCs w:val="21"/>
          <w:lang w:eastAsia="zh-CN"/>
        </w:rPr>
        <w:t>3</w:t>
      </w:r>
      <w:r w:rsidRPr="00271E07">
        <w:rPr>
          <w:rFonts w:ascii="Times New Roman" w:eastAsiaTheme="minorEastAsia" w:hAnsi="Times New Roman"/>
          <w:sz w:val="21"/>
          <w:szCs w:val="21"/>
          <w:lang w:eastAsia="zh-CN"/>
        </w:rPr>
        <w:t>].</w:t>
      </w:r>
    </w:p>
    <w:p w14:paraId="4AE484BA" w14:textId="15C89739" w:rsidR="00B43544" w:rsidRDefault="00B43544"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the D2R transmission, at least the single carrier transmission can be supported considering the low hardware capability at least for the type 1 A-IoT device. To align with the NR resource grid, especially for the in-band scenario, the single carrier bandwidth size can be an integer multiple numbers of </w:t>
      </w:r>
      <w:r w:rsidR="0098657E">
        <w:rPr>
          <w:rFonts w:ascii="Times New Roman" w:eastAsiaTheme="minorEastAsia" w:hAnsi="Times New Roman" w:hint="eastAsia"/>
          <w:sz w:val="21"/>
          <w:szCs w:val="21"/>
          <w:lang w:eastAsia="zh-CN"/>
        </w:rPr>
        <w:t>PRB</w:t>
      </w:r>
      <w:r w:rsidR="0098657E">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subcarrier size in NR.</w:t>
      </w:r>
      <w:r w:rsidR="00B25B09">
        <w:rPr>
          <w:rFonts w:ascii="Times New Roman" w:eastAsiaTheme="minorEastAsia" w:hAnsi="Times New Roman"/>
          <w:sz w:val="21"/>
          <w:szCs w:val="21"/>
          <w:lang w:eastAsia="zh-CN"/>
        </w:rPr>
        <w:t xml:space="preserve"> Based on the following agreements, the aforementioned single carrier bandwidth is defined as </w:t>
      </w:r>
      <w:r w:rsidR="00B25B09" w:rsidRPr="00FC5AA4">
        <w:rPr>
          <w:bCs/>
          <w:lang w:eastAsia="x-none"/>
        </w:rPr>
        <w:t xml:space="preserve">Occupied bandwidth, </w:t>
      </w:r>
      <w:r w:rsidR="00B25B09" w:rsidRPr="00FC5AA4">
        <w:rPr>
          <w:bCs/>
          <w:i/>
          <w:iCs/>
          <w:lang w:eastAsia="x-none"/>
        </w:rPr>
        <w:t>B</w:t>
      </w:r>
      <w:r w:rsidR="00B25B09" w:rsidRPr="00FC5AA4">
        <w:rPr>
          <w:bCs/>
          <w:vertAlign w:val="subscript"/>
          <w:lang w:eastAsia="x-none"/>
        </w:rPr>
        <w:t>occ,D2R</w:t>
      </w:r>
      <w:r w:rsidR="00B25B09" w:rsidRPr="00B25B09">
        <w:rPr>
          <w:bCs/>
          <w:lang w:eastAsia="x-none"/>
        </w:rPr>
        <w:t>.</w:t>
      </w:r>
    </w:p>
    <w:p w14:paraId="40FD5FDC" w14:textId="6FBE2410" w:rsidR="00AF00AB" w:rsidRPr="00620982" w:rsidRDefault="00AF00AB" w:rsidP="003A098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50" w:name="OLE_LINK16"/>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D47C73">
        <w:rPr>
          <w:rFonts w:ascii="Times New Roman" w:eastAsiaTheme="minorEastAsia" w:hAnsi="Times New Roman"/>
          <w:b/>
          <w:bCs/>
          <w:sz w:val="21"/>
          <w:szCs w:val="21"/>
          <w:lang w:eastAsia="zh-CN"/>
        </w:rPr>
        <w:t>9</w:t>
      </w:r>
      <w:r w:rsidRPr="00620982">
        <w:rPr>
          <w:rFonts w:ascii="Times New Roman" w:eastAsiaTheme="minorEastAsia" w:hAnsi="Times New Roman"/>
          <w:b/>
          <w:bCs/>
          <w:sz w:val="21"/>
          <w:szCs w:val="21"/>
          <w:lang w:eastAsia="zh-CN"/>
        </w:rPr>
        <w:t xml:space="preserve">: For </w:t>
      </w:r>
      <w:r w:rsidR="005A08BB">
        <w:rPr>
          <w:rFonts w:ascii="Times New Roman" w:eastAsiaTheme="minorEastAsia" w:hAnsi="Times New Roman"/>
          <w:b/>
          <w:bCs/>
          <w:sz w:val="21"/>
          <w:szCs w:val="21"/>
          <w:lang w:eastAsia="zh-CN"/>
        </w:rPr>
        <w:t>D2R</w:t>
      </w:r>
      <w:r w:rsidR="00B65DDB">
        <w:rPr>
          <w:rFonts w:ascii="Times New Roman" w:eastAsiaTheme="minorEastAsia" w:hAnsi="Times New Roman"/>
          <w:b/>
          <w:bCs/>
          <w:sz w:val="21"/>
          <w:szCs w:val="21"/>
          <w:lang w:eastAsia="zh-CN"/>
        </w:rPr>
        <w:t xml:space="preserve"> </w:t>
      </w:r>
      <w:r w:rsidR="00B65DDB" w:rsidRPr="00B65DDB">
        <w:rPr>
          <w:rFonts w:ascii="Times New Roman" w:eastAsiaTheme="minorEastAsia" w:hAnsi="Times New Roman"/>
          <w:b/>
          <w:bCs/>
          <w:sz w:val="21"/>
          <w:szCs w:val="21"/>
          <w:lang w:eastAsia="zh-CN"/>
        </w:rPr>
        <w:t>frequency domain structure</w:t>
      </w:r>
      <w:r w:rsidR="00501E1D">
        <w:rPr>
          <w:rFonts w:ascii="Times New Roman" w:eastAsiaTheme="minorEastAsia" w:hAnsi="Times New Roman"/>
          <w:b/>
          <w:bCs/>
          <w:sz w:val="21"/>
          <w:szCs w:val="21"/>
          <w:lang w:eastAsia="zh-CN"/>
        </w:rPr>
        <w:t xml:space="preserve">, </w:t>
      </w:r>
      <w:r w:rsidR="0098657E">
        <w:rPr>
          <w:rFonts w:ascii="Times New Roman" w:eastAsiaTheme="minorEastAsia" w:hAnsi="Times New Roman"/>
          <w:b/>
          <w:bCs/>
          <w:sz w:val="21"/>
          <w:szCs w:val="21"/>
          <w:lang w:eastAsia="zh-CN"/>
        </w:rPr>
        <w:t xml:space="preserve">the </w:t>
      </w:r>
      <w:r w:rsidR="0098657E" w:rsidRPr="0098657E">
        <w:rPr>
          <w:b/>
          <w:lang w:eastAsia="x-none"/>
        </w:rPr>
        <w:t>Occupied bandwidth</w:t>
      </w:r>
      <w:r w:rsidR="00501E1D">
        <w:rPr>
          <w:b/>
          <w:lang w:eastAsia="x-none"/>
        </w:rPr>
        <w:t xml:space="preserve"> (</w:t>
      </w:r>
      <w:r w:rsidR="0098657E" w:rsidRPr="0098657E">
        <w:rPr>
          <w:b/>
          <w:i/>
          <w:iCs/>
          <w:lang w:eastAsia="x-none"/>
        </w:rPr>
        <w:t>B</w:t>
      </w:r>
      <w:r w:rsidR="0098657E" w:rsidRPr="0098657E">
        <w:rPr>
          <w:b/>
          <w:vertAlign w:val="subscript"/>
          <w:lang w:eastAsia="x-none"/>
        </w:rPr>
        <w:t>occ,D2R</w:t>
      </w:r>
      <w:r w:rsidR="00501E1D">
        <w:rPr>
          <w:rFonts w:ascii="Times New Roman" w:eastAsiaTheme="minorEastAsia" w:hAnsi="Times New Roman"/>
          <w:b/>
          <w:bCs/>
          <w:sz w:val="21"/>
          <w:szCs w:val="21"/>
          <w:lang w:eastAsia="zh-CN"/>
        </w:rPr>
        <w:t xml:space="preserve">) </w:t>
      </w:r>
      <w:r w:rsidR="00D93C4B">
        <w:rPr>
          <w:rFonts w:ascii="Times New Roman" w:eastAsiaTheme="minorEastAsia" w:hAnsi="Times New Roman"/>
          <w:b/>
          <w:bCs/>
          <w:sz w:val="21"/>
          <w:szCs w:val="21"/>
          <w:lang w:eastAsia="zh-CN"/>
        </w:rPr>
        <w:t xml:space="preserve">can be </w:t>
      </w:r>
      <w:r w:rsidR="00620982" w:rsidRPr="00620982">
        <w:rPr>
          <w:rFonts w:ascii="Times New Roman" w:eastAsiaTheme="minorEastAsia" w:hAnsi="Times New Roman"/>
          <w:b/>
          <w:bCs/>
          <w:sz w:val="21"/>
          <w:szCs w:val="21"/>
          <w:lang w:eastAsia="zh-CN"/>
        </w:rPr>
        <w:t xml:space="preserve">an integer multiple numbers of </w:t>
      </w:r>
      <w:r w:rsidR="0098657E">
        <w:rPr>
          <w:rFonts w:ascii="Times New Roman" w:eastAsiaTheme="minorEastAsia" w:hAnsi="Times New Roman"/>
          <w:b/>
          <w:bCs/>
          <w:sz w:val="21"/>
          <w:szCs w:val="21"/>
          <w:lang w:eastAsia="zh-CN"/>
        </w:rPr>
        <w:t>PRB/</w:t>
      </w:r>
      <w:r w:rsidR="00620982" w:rsidRPr="00620982">
        <w:rPr>
          <w:rFonts w:ascii="Times New Roman" w:eastAsiaTheme="minorEastAsia" w:hAnsi="Times New Roman"/>
          <w:b/>
          <w:bCs/>
          <w:sz w:val="21"/>
          <w:szCs w:val="21"/>
          <w:lang w:eastAsia="zh-CN"/>
        </w:rPr>
        <w:t>subcarrier size</w:t>
      </w:r>
      <w:r w:rsidR="005F5024">
        <w:rPr>
          <w:rFonts w:ascii="Times New Roman" w:eastAsiaTheme="minorEastAsia" w:hAnsi="Times New Roman"/>
          <w:b/>
          <w:bCs/>
          <w:sz w:val="21"/>
          <w:szCs w:val="21"/>
          <w:lang w:eastAsia="zh-CN"/>
        </w:rPr>
        <w:t xml:space="preserve"> of NR</w:t>
      </w:r>
      <w:r w:rsidR="00620982" w:rsidRPr="00620982">
        <w:rPr>
          <w:rFonts w:ascii="Times New Roman" w:eastAsiaTheme="minorEastAsia" w:hAnsi="Times New Roman"/>
          <w:b/>
          <w:bCs/>
          <w:sz w:val="21"/>
          <w:szCs w:val="21"/>
          <w:lang w:eastAsia="zh-CN"/>
        </w:rPr>
        <w:t>.</w:t>
      </w:r>
    </w:p>
    <w:bookmarkEnd w:id="50"/>
    <w:p w14:paraId="5EDD8B97" w14:textId="1B6633D1" w:rsidR="00EC682A" w:rsidRPr="00055331" w:rsidRDefault="00EC682A" w:rsidP="00EC682A">
      <w:pPr>
        <w:widowControl w:val="0"/>
        <w:autoSpaceDN w:val="0"/>
        <w:spacing w:beforeLines="50" w:before="120" w:after="120" w:line="288" w:lineRule="auto"/>
        <w:ind w:left="0" w:firstLine="0"/>
        <w:jc w:val="both"/>
        <w:rPr>
          <w:rFonts w:ascii="Times New Roman" w:eastAsiaTheme="minorEastAsia" w:hAnsi="Times New Roman"/>
          <w:b/>
          <w:bCs/>
          <w:sz w:val="21"/>
          <w:szCs w:val="21"/>
          <w:u w:val="single"/>
          <w:lang w:eastAsia="zh-CN"/>
        </w:rPr>
      </w:pPr>
      <w:r>
        <w:rPr>
          <w:rFonts w:ascii="Times New Roman" w:eastAsiaTheme="minorEastAsia" w:hAnsi="Times New Roman"/>
          <w:b/>
          <w:bCs/>
          <w:sz w:val="21"/>
          <w:szCs w:val="21"/>
          <w:u w:val="single"/>
          <w:lang w:eastAsia="zh-CN"/>
        </w:rPr>
        <w:t>Time</w:t>
      </w:r>
      <w:r w:rsidRPr="00055331">
        <w:rPr>
          <w:rFonts w:ascii="Times New Roman" w:eastAsiaTheme="minorEastAsia" w:hAnsi="Times New Roman"/>
          <w:b/>
          <w:bCs/>
          <w:sz w:val="21"/>
          <w:szCs w:val="21"/>
          <w:u w:val="single"/>
          <w:lang w:eastAsia="zh-CN"/>
        </w:rPr>
        <w:t xml:space="preserve"> domain</w:t>
      </w:r>
      <w:r>
        <w:rPr>
          <w:rFonts w:ascii="Times New Roman" w:eastAsiaTheme="minorEastAsia" w:hAnsi="Times New Roman"/>
          <w:b/>
          <w:bCs/>
          <w:sz w:val="21"/>
          <w:szCs w:val="21"/>
          <w:u w:val="single"/>
          <w:lang w:eastAsia="zh-CN"/>
        </w:rPr>
        <w:t xml:space="preserve"> structure</w:t>
      </w:r>
    </w:p>
    <w:p w14:paraId="27BED9B3" w14:textId="2B4AF1D9" w:rsidR="00620982" w:rsidRDefault="00B43544"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sz w:val="21"/>
          <w:szCs w:val="21"/>
          <w:lang w:eastAsia="zh-CN"/>
        </w:rPr>
        <w:t>To</w:t>
      </w:r>
      <w:r w:rsidR="00531028">
        <w:rPr>
          <w:rFonts w:ascii="Times New Roman" w:eastAsiaTheme="minorEastAsia" w:hAnsi="Times New Roman"/>
          <w:sz w:val="21"/>
          <w:szCs w:val="21"/>
          <w:lang w:eastAsia="zh-CN"/>
        </w:rPr>
        <w:t xml:space="preserve"> achieve better co-existence performance</w:t>
      </w:r>
      <w:r w:rsidR="00EF6FCD">
        <w:rPr>
          <w:rFonts w:ascii="Times New Roman" w:eastAsiaTheme="minorEastAsia" w:hAnsi="Times New Roman"/>
          <w:sz w:val="21"/>
          <w:szCs w:val="21"/>
          <w:lang w:eastAsia="zh-CN"/>
        </w:rPr>
        <w:t xml:space="preserve"> and reuse the </w:t>
      </w:r>
      <w:r w:rsidR="00EF6FCD" w:rsidRPr="00EF6FCD">
        <w:rPr>
          <w:rFonts w:ascii="Times New Roman" w:eastAsiaTheme="minorEastAsia" w:hAnsi="Times New Roman"/>
          <w:sz w:val="21"/>
          <w:szCs w:val="21"/>
          <w:lang w:eastAsia="zh-CN"/>
        </w:rPr>
        <w:t>transmitter</w:t>
      </w:r>
      <w:r w:rsidR="00EF6FCD">
        <w:rPr>
          <w:rFonts w:ascii="Times New Roman" w:eastAsiaTheme="minorEastAsia" w:hAnsi="Times New Roman"/>
          <w:sz w:val="21"/>
          <w:szCs w:val="21"/>
          <w:lang w:eastAsia="zh-CN"/>
        </w:rPr>
        <w:t xml:space="preserve"> of NR system as much as possible</w:t>
      </w:r>
      <w:r w:rsidR="00531028">
        <w:rPr>
          <w:rFonts w:ascii="Times New Roman" w:eastAsiaTheme="minorEastAsia" w:hAnsi="Times New Roman"/>
          <w:sz w:val="21"/>
          <w:szCs w:val="21"/>
          <w:lang w:eastAsia="zh-CN"/>
        </w:rPr>
        <w:t xml:space="preserve">, </w:t>
      </w:r>
      <w:bookmarkStart w:id="51" w:name="OLE_LINK141"/>
      <w:r w:rsidR="00EF6FCD">
        <w:rPr>
          <w:rFonts w:ascii="Times New Roman" w:eastAsiaTheme="minorEastAsia" w:hAnsi="Times New Roman"/>
          <w:sz w:val="21"/>
          <w:szCs w:val="21"/>
          <w:lang w:eastAsia="zh-CN"/>
        </w:rPr>
        <w:t xml:space="preserve">the </w:t>
      </w:r>
      <w:r w:rsidR="00531028" w:rsidRPr="00531028">
        <w:rPr>
          <w:rFonts w:ascii="Times New Roman" w:eastAsiaTheme="minorEastAsia" w:hAnsi="Times New Roman"/>
          <w:sz w:val="21"/>
          <w:szCs w:val="21"/>
          <w:lang w:eastAsia="zh-CN"/>
        </w:rPr>
        <w:lastRenderedPageBreak/>
        <w:t>boundary</w:t>
      </w:r>
      <w:bookmarkEnd w:id="51"/>
      <w:r>
        <w:rPr>
          <w:rFonts w:ascii="Times New Roman" w:eastAsiaTheme="minorEastAsia" w:hAnsi="Times New Roman"/>
          <w:sz w:val="21"/>
          <w:szCs w:val="21"/>
          <w:lang w:eastAsia="zh-CN"/>
        </w:rPr>
        <w:t xml:space="preserve"> of a R2D chip</w:t>
      </w:r>
      <w:r w:rsidR="00531028" w:rsidRPr="00531028">
        <w:rPr>
          <w:rFonts w:ascii="Times New Roman" w:eastAsiaTheme="minorEastAsia" w:hAnsi="Times New Roman"/>
          <w:sz w:val="21"/>
          <w:szCs w:val="21"/>
          <w:lang w:eastAsia="zh-CN"/>
        </w:rPr>
        <w:t xml:space="preserve"> </w:t>
      </w:r>
      <w:r w:rsidR="00210305">
        <w:rPr>
          <w:rFonts w:ascii="Times New Roman" w:eastAsiaTheme="minorEastAsia" w:hAnsi="Times New Roman"/>
          <w:sz w:val="21"/>
          <w:szCs w:val="21"/>
          <w:lang w:eastAsia="zh-CN"/>
        </w:rPr>
        <w:t xml:space="preserve">is </w:t>
      </w:r>
      <w:r w:rsidR="00D47C73">
        <w:rPr>
          <w:rFonts w:ascii="Times New Roman" w:eastAsiaTheme="minorEastAsia" w:hAnsi="Times New Roman"/>
          <w:sz w:val="21"/>
          <w:szCs w:val="21"/>
          <w:lang w:eastAsia="zh-CN"/>
        </w:rPr>
        <w:t>preferred to</w:t>
      </w:r>
      <w:r w:rsidR="00531028" w:rsidRPr="00531028">
        <w:rPr>
          <w:rFonts w:ascii="Times New Roman" w:eastAsiaTheme="minorEastAsia" w:hAnsi="Times New Roman"/>
          <w:sz w:val="21"/>
          <w:szCs w:val="21"/>
          <w:lang w:eastAsia="zh-CN"/>
        </w:rPr>
        <w:t xml:space="preserve"> be aligned with NR OFDM symbol</w:t>
      </w:r>
      <w:r w:rsidR="00210305">
        <w:rPr>
          <w:rFonts w:ascii="Times New Roman" w:eastAsiaTheme="minorEastAsia" w:hAnsi="Times New Roman"/>
          <w:sz w:val="21"/>
          <w:szCs w:val="21"/>
          <w:lang w:eastAsia="zh-CN"/>
        </w:rPr>
        <w:t xml:space="preserve"> boundary</w:t>
      </w:r>
      <w:r w:rsidR="00C8113B">
        <w:rPr>
          <w:rFonts w:ascii="Times New Roman" w:eastAsiaTheme="minorEastAsia" w:hAnsi="Times New Roman"/>
          <w:sz w:val="21"/>
          <w:szCs w:val="21"/>
          <w:lang w:eastAsia="zh-CN"/>
        </w:rPr>
        <w:t xml:space="preserve">. However, the number of </w:t>
      </w:r>
      <w:r w:rsidR="00210305">
        <w:rPr>
          <w:rFonts w:ascii="Times New Roman" w:eastAsiaTheme="minorEastAsia" w:hAnsi="Times New Roman"/>
          <w:sz w:val="21"/>
          <w:szCs w:val="21"/>
          <w:lang w:eastAsia="zh-CN"/>
        </w:rPr>
        <w:t>chips</w:t>
      </w:r>
      <w:r w:rsidR="00C8113B">
        <w:rPr>
          <w:rFonts w:ascii="Times New Roman" w:eastAsiaTheme="minorEastAsia" w:hAnsi="Times New Roman"/>
          <w:sz w:val="21"/>
          <w:szCs w:val="21"/>
          <w:lang w:eastAsia="zh-CN"/>
        </w:rPr>
        <w:t xml:space="preserve"> that</w:t>
      </w:r>
      <w:r w:rsidR="00210305">
        <w:rPr>
          <w:rFonts w:ascii="Times New Roman" w:eastAsiaTheme="minorEastAsia" w:hAnsi="Times New Roman"/>
          <w:sz w:val="21"/>
          <w:szCs w:val="21"/>
          <w:lang w:eastAsia="zh-CN"/>
        </w:rPr>
        <w:t xml:space="preserve"> </w:t>
      </w:r>
      <w:r w:rsidR="00570E9D">
        <w:rPr>
          <w:rFonts w:ascii="Times New Roman" w:eastAsiaTheme="minorEastAsia" w:hAnsi="Times New Roman"/>
          <w:sz w:val="21"/>
          <w:szCs w:val="21"/>
          <w:lang w:eastAsia="zh-CN"/>
        </w:rPr>
        <w:t>can</w:t>
      </w:r>
      <w:r w:rsidR="0044224D">
        <w:rPr>
          <w:rFonts w:ascii="Times New Roman" w:eastAsiaTheme="minorEastAsia" w:hAnsi="Times New Roman"/>
          <w:sz w:val="21"/>
          <w:szCs w:val="21"/>
          <w:lang w:eastAsia="zh-CN"/>
        </w:rPr>
        <w:t xml:space="preserve"> map to one OFDM symbol </w:t>
      </w:r>
      <w:r w:rsidR="00570E9D">
        <w:rPr>
          <w:rFonts w:ascii="Times New Roman" w:eastAsiaTheme="minorEastAsia" w:hAnsi="Times New Roman"/>
          <w:sz w:val="21"/>
          <w:szCs w:val="21"/>
          <w:lang w:eastAsia="zh-CN"/>
        </w:rPr>
        <w:t>may need to</w:t>
      </w:r>
      <w:r w:rsidR="0044224D">
        <w:rPr>
          <w:rFonts w:ascii="Times New Roman" w:eastAsiaTheme="minorEastAsia" w:hAnsi="Times New Roman"/>
          <w:sz w:val="21"/>
          <w:szCs w:val="21"/>
          <w:lang w:eastAsia="zh-CN"/>
        </w:rPr>
        <w:t xml:space="preserve"> be </w:t>
      </w:r>
      <w:r w:rsidR="00C8113B">
        <w:rPr>
          <w:rFonts w:ascii="Times New Roman" w:eastAsiaTheme="minorEastAsia" w:hAnsi="Times New Roman"/>
          <w:sz w:val="21"/>
          <w:szCs w:val="21"/>
          <w:lang w:eastAsia="zh-CN"/>
        </w:rPr>
        <w:t>further discussed. The design in the LP-WUS WI can be considered as starting point</w:t>
      </w:r>
      <w:r w:rsidR="0044224D">
        <w:rPr>
          <w:rFonts w:ascii="Times New Roman" w:eastAsiaTheme="minorEastAsia" w:hAnsi="Times New Roman"/>
          <w:sz w:val="21"/>
          <w:szCs w:val="21"/>
          <w:lang w:eastAsia="zh-CN"/>
        </w:rPr>
        <w:t>.</w:t>
      </w:r>
      <w:r w:rsidR="00210305">
        <w:rPr>
          <w:rFonts w:ascii="Times New Roman" w:eastAsiaTheme="minorEastAsia" w:hAnsi="Times New Roman"/>
          <w:sz w:val="21"/>
          <w:szCs w:val="21"/>
          <w:lang w:eastAsia="zh-CN"/>
        </w:rPr>
        <w:t xml:space="preserve"> From our perspective, this kind of alignment can be controlled by </w:t>
      </w:r>
      <w:bookmarkStart w:id="52" w:name="OLE_LINK142"/>
      <w:r w:rsidR="00210305">
        <w:rPr>
          <w:rFonts w:ascii="Times New Roman" w:eastAsiaTheme="minorEastAsia" w:hAnsi="Times New Roman"/>
          <w:sz w:val="21"/>
          <w:szCs w:val="21"/>
          <w:lang w:eastAsia="zh-CN"/>
        </w:rPr>
        <w:t>gNB or intermediate UE</w:t>
      </w:r>
      <w:bookmarkEnd w:id="52"/>
      <w:r w:rsidR="00210305">
        <w:rPr>
          <w:rFonts w:ascii="Times New Roman" w:eastAsiaTheme="minorEastAsia" w:hAnsi="Times New Roman"/>
          <w:sz w:val="21"/>
          <w:szCs w:val="21"/>
          <w:lang w:eastAsia="zh-CN"/>
        </w:rPr>
        <w:t xml:space="preserve">, however, the alignment </w:t>
      </w:r>
      <w:r w:rsidR="000A3A21">
        <w:rPr>
          <w:rFonts w:ascii="Times New Roman" w:eastAsiaTheme="minorEastAsia" w:hAnsi="Times New Roman"/>
          <w:sz w:val="21"/>
          <w:szCs w:val="21"/>
          <w:lang w:eastAsia="zh-CN"/>
        </w:rPr>
        <w:t xml:space="preserve">should be </w:t>
      </w:r>
      <w:r w:rsidR="00210305">
        <w:rPr>
          <w:rFonts w:ascii="Times New Roman" w:eastAsiaTheme="minorEastAsia" w:hAnsi="Times New Roman"/>
          <w:sz w:val="21"/>
          <w:szCs w:val="21"/>
          <w:lang w:eastAsia="zh-CN"/>
        </w:rPr>
        <w:t>transparent to the device</w:t>
      </w:r>
      <w:r w:rsidR="000A3A21">
        <w:rPr>
          <w:rFonts w:ascii="Times New Roman" w:eastAsiaTheme="minorEastAsia" w:hAnsi="Times New Roman"/>
          <w:sz w:val="21"/>
          <w:szCs w:val="21"/>
          <w:lang w:eastAsia="zh-CN"/>
        </w:rPr>
        <w:t xml:space="preserve"> as the accurate synchronization cannot be maintained</w:t>
      </w:r>
      <w:r w:rsidR="00501E1D">
        <w:rPr>
          <w:rFonts w:ascii="Times New Roman" w:eastAsiaTheme="minorEastAsia" w:hAnsi="Times New Roman"/>
          <w:sz w:val="21"/>
          <w:szCs w:val="21"/>
          <w:lang w:eastAsia="zh-CN"/>
        </w:rPr>
        <w:t xml:space="preserve"> in the device side</w:t>
      </w:r>
      <w:r w:rsidR="00210305">
        <w:rPr>
          <w:rFonts w:ascii="Times New Roman" w:eastAsiaTheme="minorEastAsia" w:hAnsi="Times New Roman"/>
          <w:sz w:val="21"/>
          <w:szCs w:val="21"/>
          <w:lang w:eastAsia="zh-CN"/>
        </w:rPr>
        <w:t>.</w:t>
      </w:r>
      <w:r w:rsidR="003F2D6E">
        <w:rPr>
          <w:rFonts w:ascii="Times New Roman" w:eastAsiaTheme="minorEastAsia" w:hAnsi="Times New Roman"/>
          <w:sz w:val="21"/>
          <w:szCs w:val="21"/>
          <w:lang w:eastAsia="zh-CN"/>
        </w:rPr>
        <w:t xml:space="preserve"> During the RAN1#116bis meeting, the following agreement has been reached in which the start of R2D transmission from reader perspective is assumed to be aligned with the OFDM symbol boundary.</w:t>
      </w:r>
    </w:p>
    <w:tbl>
      <w:tblPr>
        <w:tblStyle w:val="afc"/>
        <w:tblW w:w="0" w:type="auto"/>
        <w:tblLook w:val="04A0" w:firstRow="1" w:lastRow="0" w:firstColumn="1" w:lastColumn="0" w:noHBand="0" w:noVBand="1"/>
      </w:tblPr>
      <w:tblGrid>
        <w:gridCol w:w="9631"/>
      </w:tblGrid>
      <w:tr w:rsidR="00501E1D" w14:paraId="1B68E642" w14:textId="77777777" w:rsidTr="00501E1D">
        <w:trPr>
          <w:trHeight w:val="974"/>
        </w:trPr>
        <w:tc>
          <w:tcPr>
            <w:tcW w:w="9631" w:type="dxa"/>
          </w:tcPr>
          <w:p w14:paraId="22563A36" w14:textId="77777777" w:rsidR="00501E1D" w:rsidRPr="00501E1D" w:rsidRDefault="00501E1D" w:rsidP="00501E1D">
            <w:pPr>
              <w:ind w:left="0" w:firstLine="0"/>
              <w:rPr>
                <w:iCs/>
                <w:lang w:val="en-US" w:eastAsia="x-none"/>
              </w:rPr>
            </w:pPr>
            <w:r w:rsidRPr="00501E1D">
              <w:rPr>
                <w:iCs/>
                <w:highlight w:val="green"/>
                <w:lang w:val="en-US" w:eastAsia="x-none"/>
              </w:rPr>
              <w:t>Agreement</w:t>
            </w:r>
          </w:p>
          <w:p w14:paraId="1B36ABC8" w14:textId="464397B0" w:rsidR="00501E1D" w:rsidRPr="00501E1D" w:rsidRDefault="00501E1D" w:rsidP="00501E1D">
            <w:pPr>
              <w:ind w:left="0" w:firstLine="0"/>
              <w:rPr>
                <w:iCs/>
                <w:lang w:val="en-US" w:eastAsia="x-none"/>
              </w:rPr>
            </w:pPr>
            <w:bookmarkStart w:id="53" w:name="OLE_LINK86"/>
            <w:r w:rsidRPr="00501E1D">
              <w:rPr>
                <w:iCs/>
                <w:lang w:val="en-US" w:eastAsia="x-none"/>
              </w:rPr>
              <w:t xml:space="preserve">For R2D transmission, if OFDM-based waveform is used, </w:t>
            </w:r>
            <w:bookmarkStart w:id="54" w:name="OLE_LINK31"/>
            <w:r w:rsidRPr="00501E1D">
              <w:rPr>
                <w:iCs/>
                <w:lang w:val="en-US" w:eastAsia="x-none"/>
              </w:rPr>
              <w:t>the start of R2D transmission from reader perspective is assumed to be aligned with the boundary of an NR OFDM symbol (including the CP) for in-band/guard-band operation</w:t>
            </w:r>
            <w:bookmarkEnd w:id="54"/>
            <w:r w:rsidRPr="00501E1D">
              <w:rPr>
                <w:iCs/>
                <w:lang w:val="en-US" w:eastAsia="x-none"/>
              </w:rPr>
              <w:t>.</w:t>
            </w:r>
            <w:bookmarkEnd w:id="53"/>
          </w:p>
        </w:tc>
      </w:tr>
    </w:tbl>
    <w:p w14:paraId="03F01951" w14:textId="77777777" w:rsidR="00501E1D" w:rsidRDefault="00501E1D"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p>
    <w:p w14:paraId="0E56F5E5" w14:textId="39EA386F" w:rsidR="00375CEE" w:rsidRDefault="00375CEE" w:rsidP="003A2F09">
      <w:pPr>
        <w:keepNext/>
        <w:widowControl w:val="0"/>
        <w:autoSpaceDN w:val="0"/>
        <w:spacing w:beforeLines="50" w:before="120" w:after="120" w:line="288" w:lineRule="auto"/>
        <w:ind w:left="0" w:firstLine="0"/>
        <w:jc w:val="center"/>
      </w:pPr>
      <w:r w:rsidRPr="00B65DDB">
        <w:rPr>
          <w:rFonts w:ascii="Times New Roman" w:eastAsiaTheme="minorEastAsia" w:hAnsi="Times New Roman"/>
          <w:noProof/>
          <w:sz w:val="21"/>
          <w:szCs w:val="21"/>
          <w:lang w:eastAsia="zh-CN"/>
        </w:rPr>
        <w:drawing>
          <wp:inline distT="0" distB="0" distL="0" distR="0" wp14:anchorId="38AC23C1" wp14:editId="6D29AE0D">
            <wp:extent cx="1243548" cy="2698299"/>
            <wp:effectExtent l="0" t="0" r="0" b="698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243548" cy="2698299"/>
                    </a:xfrm>
                    <a:prstGeom prst="rect">
                      <a:avLst/>
                    </a:prstGeom>
                  </pic:spPr>
                </pic:pic>
              </a:graphicData>
            </a:graphic>
          </wp:inline>
        </w:drawing>
      </w:r>
    </w:p>
    <w:p w14:paraId="392417A7" w14:textId="6EBA1AD6" w:rsidR="00375CEE" w:rsidRPr="00815B46" w:rsidRDefault="00375CEE" w:rsidP="00375CEE">
      <w:pPr>
        <w:pStyle w:val="a4"/>
        <w:jc w:val="center"/>
      </w:pPr>
      <w:r>
        <w:t xml:space="preserve">Figure </w:t>
      </w:r>
      <w:r w:rsidR="0045195C">
        <w:t xml:space="preserve">7 </w:t>
      </w:r>
      <w:r>
        <w:t xml:space="preserve">Aligned </w:t>
      </w:r>
      <w:r w:rsidRPr="00B65DDB">
        <w:rPr>
          <w:rFonts w:hint="eastAsia"/>
        </w:rPr>
        <w:t>Ambient</w:t>
      </w:r>
      <w:r>
        <w:t xml:space="preserve"> IoT symbol(s) within one NR OFDM symbol</w:t>
      </w:r>
    </w:p>
    <w:p w14:paraId="1EBE873D" w14:textId="530FC63D" w:rsidR="00375CEE" w:rsidRDefault="00375CEE"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p>
    <w:p w14:paraId="3A62AAE3" w14:textId="77777777" w:rsidR="00251B52" w:rsidRDefault="00251B52" w:rsidP="003A098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w:t>
      </w:r>
      <w:r>
        <w:rPr>
          <w:rFonts w:ascii="Times New Roman" w:eastAsiaTheme="minorEastAsia" w:hAnsi="Times New Roman"/>
          <w:sz w:val="21"/>
          <w:szCs w:val="21"/>
          <w:lang w:eastAsia="zh-CN"/>
        </w:rPr>
        <w:t xml:space="preserve">here are two remaining issues on R2D transmission time domain alignment: </w:t>
      </w:r>
    </w:p>
    <w:p w14:paraId="397890CF" w14:textId="7A544511" w:rsidR="00251B52" w:rsidRDefault="00251B52" w:rsidP="00251B52">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sz w:val="21"/>
          <w:szCs w:val="21"/>
        </w:rPr>
      </w:pPr>
      <w:r>
        <w:rPr>
          <w:rFonts w:ascii="Times New Roman" w:eastAsiaTheme="minorEastAsia" w:hAnsi="Times New Roman"/>
          <w:sz w:val="21"/>
          <w:szCs w:val="21"/>
        </w:rPr>
        <w:t>W</w:t>
      </w:r>
      <w:r w:rsidRPr="00251B52">
        <w:rPr>
          <w:rFonts w:ascii="Times New Roman" w:eastAsiaTheme="minorEastAsia" w:hAnsi="Times New Roman"/>
          <w:sz w:val="21"/>
          <w:szCs w:val="21"/>
        </w:rPr>
        <w:t xml:space="preserve">hether </w:t>
      </w:r>
      <w:bookmarkStart w:id="55" w:name="OLE_LINK89"/>
      <w:r w:rsidRPr="00251B52">
        <w:rPr>
          <w:rFonts w:ascii="Times New Roman" w:eastAsiaTheme="minorEastAsia" w:hAnsi="Times New Roman"/>
          <w:sz w:val="21"/>
          <w:szCs w:val="21"/>
        </w:rPr>
        <w:t>the end of R2D transmission needs to be aligned with the boundary of an NR symbol for in-band/guard-band operation</w:t>
      </w:r>
      <w:bookmarkEnd w:id="55"/>
      <w:r w:rsidRPr="00251B52">
        <w:rPr>
          <w:rFonts w:ascii="Times New Roman" w:eastAsiaTheme="minorEastAsia" w:hAnsi="Times New Roman"/>
          <w:sz w:val="21"/>
          <w:szCs w:val="21"/>
        </w:rPr>
        <w:t xml:space="preserve">? </w:t>
      </w:r>
    </w:p>
    <w:p w14:paraId="1AB9AD5B" w14:textId="73606AEB" w:rsidR="00251B52" w:rsidRDefault="00251B52" w:rsidP="00251B52">
      <w:pPr>
        <w:pStyle w:val="aff2"/>
        <w:widowControl w:val="0"/>
        <w:numPr>
          <w:ilvl w:val="0"/>
          <w:numId w:val="35"/>
        </w:numPr>
        <w:autoSpaceDN w:val="0"/>
        <w:spacing w:beforeLines="50" w:before="120" w:after="120" w:line="288" w:lineRule="auto"/>
        <w:ind w:leftChars="0"/>
        <w:jc w:val="both"/>
        <w:rPr>
          <w:rFonts w:ascii="Times New Roman" w:eastAsiaTheme="minorEastAsia" w:hAnsi="Times New Roman"/>
          <w:sz w:val="21"/>
          <w:szCs w:val="21"/>
        </w:rPr>
      </w:pPr>
      <w:r>
        <w:rPr>
          <w:rFonts w:ascii="Times New Roman" w:eastAsiaTheme="minorEastAsia" w:hAnsi="Times New Roman"/>
          <w:sz w:val="21"/>
          <w:szCs w:val="21"/>
        </w:rPr>
        <w:t xml:space="preserve">Whether </w:t>
      </w:r>
      <w:r w:rsidRPr="00251B52">
        <w:rPr>
          <w:rFonts w:ascii="Times New Roman" w:eastAsiaTheme="minorEastAsia" w:hAnsi="Times New Roman"/>
          <w:sz w:val="21"/>
          <w:szCs w:val="21"/>
        </w:rPr>
        <w:t xml:space="preserve">the reader </w:t>
      </w:r>
      <w:r>
        <w:rPr>
          <w:rFonts w:ascii="Times New Roman" w:eastAsiaTheme="minorEastAsia" w:hAnsi="Times New Roman"/>
          <w:sz w:val="21"/>
          <w:szCs w:val="21"/>
        </w:rPr>
        <w:t xml:space="preserve">needs </w:t>
      </w:r>
      <w:r w:rsidRPr="00251B52">
        <w:rPr>
          <w:rFonts w:ascii="Times New Roman" w:eastAsiaTheme="minorEastAsia" w:hAnsi="Times New Roman"/>
          <w:sz w:val="21"/>
          <w:szCs w:val="21"/>
        </w:rPr>
        <w:t>to align the start and/or the end of R2D transmission with the boundary of an NR slot for in-band/guard-band operation</w:t>
      </w:r>
      <w:r>
        <w:rPr>
          <w:rFonts w:ascii="Times New Roman" w:eastAsiaTheme="minorEastAsia" w:hAnsi="Times New Roman"/>
          <w:sz w:val="21"/>
          <w:szCs w:val="21"/>
        </w:rPr>
        <w:t>?</w:t>
      </w:r>
    </w:p>
    <w:p w14:paraId="54F2A485" w14:textId="22355D6D" w:rsidR="00251B52" w:rsidRDefault="00251B52" w:rsidP="00251B5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question 1), due to most of the transmission packets size in A-IoT R2D direction may be small, considering the scheduling flexibility and </w:t>
      </w:r>
      <w:r w:rsidR="00356594">
        <w:rPr>
          <w:rFonts w:ascii="Times New Roman" w:eastAsiaTheme="minorEastAsia" w:hAnsi="Times New Roman"/>
          <w:sz w:val="21"/>
          <w:szCs w:val="21"/>
          <w:lang w:eastAsia="zh-CN"/>
        </w:rPr>
        <w:t>efficiency</w:t>
      </w:r>
      <w:r>
        <w:rPr>
          <w:rFonts w:ascii="Times New Roman" w:eastAsiaTheme="minorEastAsia" w:hAnsi="Times New Roman"/>
          <w:sz w:val="21"/>
          <w:szCs w:val="21"/>
          <w:lang w:eastAsia="zh-CN"/>
        </w:rPr>
        <w:t xml:space="preserve">, it seems </w:t>
      </w:r>
      <w:bookmarkStart w:id="56" w:name="OLE_LINK88"/>
      <w:r w:rsidR="00356594">
        <w:rPr>
          <w:rFonts w:ascii="Times New Roman" w:eastAsiaTheme="minorEastAsia" w:hAnsi="Times New Roman"/>
          <w:sz w:val="21"/>
          <w:szCs w:val="21"/>
          <w:lang w:eastAsia="zh-CN"/>
        </w:rPr>
        <w:t>unnecessary</w:t>
      </w:r>
      <w:r>
        <w:rPr>
          <w:rFonts w:ascii="Times New Roman" w:eastAsiaTheme="minorEastAsia" w:hAnsi="Times New Roman"/>
          <w:sz w:val="21"/>
          <w:szCs w:val="21"/>
          <w:lang w:eastAsia="zh-CN"/>
        </w:rPr>
        <w:t xml:space="preserve"> </w:t>
      </w:r>
      <w:bookmarkEnd w:id="56"/>
      <w:r>
        <w:rPr>
          <w:rFonts w:ascii="Times New Roman" w:eastAsiaTheme="minorEastAsia" w:hAnsi="Times New Roman"/>
          <w:sz w:val="21"/>
          <w:szCs w:val="21"/>
          <w:lang w:eastAsia="zh-CN"/>
        </w:rPr>
        <w:t>to make such a restriction on the R2D transmission;</w:t>
      </w:r>
    </w:p>
    <w:p w14:paraId="7D9F1088" w14:textId="3F557C6F" w:rsidR="00251B52" w:rsidRDefault="00251B52" w:rsidP="00251B52">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F</w:t>
      </w:r>
      <w:r>
        <w:rPr>
          <w:rFonts w:ascii="Times New Roman" w:eastAsiaTheme="minorEastAsia" w:hAnsi="Times New Roman"/>
          <w:sz w:val="21"/>
          <w:szCs w:val="21"/>
          <w:lang w:eastAsia="zh-CN"/>
        </w:rPr>
        <w:t xml:space="preserve">or question 2), </w:t>
      </w:r>
      <w:r w:rsidR="00B544C2">
        <w:rPr>
          <w:rFonts w:ascii="Times New Roman" w:eastAsiaTheme="minorEastAsia" w:hAnsi="Times New Roman"/>
          <w:sz w:val="21"/>
          <w:szCs w:val="21"/>
          <w:lang w:eastAsia="zh-CN"/>
        </w:rPr>
        <w:t xml:space="preserve">similar to 1), such kind of alignment will make the scheduling more restricted when the A-IoT R2D transmission packet size is small, so we think it is also </w:t>
      </w:r>
      <w:r w:rsidR="00B544C2" w:rsidRPr="00B544C2">
        <w:rPr>
          <w:rFonts w:ascii="Times New Roman" w:eastAsiaTheme="minorEastAsia" w:hAnsi="Times New Roman"/>
          <w:sz w:val="21"/>
          <w:szCs w:val="21"/>
          <w:lang w:eastAsia="zh-CN"/>
        </w:rPr>
        <w:t>unnecessary</w:t>
      </w:r>
      <w:r w:rsidR="00B544C2">
        <w:rPr>
          <w:rFonts w:ascii="Times New Roman" w:eastAsiaTheme="minorEastAsia" w:hAnsi="Times New Roman"/>
          <w:sz w:val="21"/>
          <w:szCs w:val="21"/>
          <w:lang w:eastAsia="zh-CN"/>
        </w:rPr>
        <w:t>.</w:t>
      </w:r>
    </w:p>
    <w:p w14:paraId="4D9384CA" w14:textId="2005EC5F" w:rsidR="0045195C" w:rsidRPr="0045195C" w:rsidRDefault="0045195C" w:rsidP="00251B5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5195C">
        <w:rPr>
          <w:rFonts w:ascii="Times New Roman" w:eastAsiaTheme="minorEastAsia" w:hAnsi="Times New Roman" w:hint="eastAsia"/>
          <w:b/>
          <w:bCs/>
          <w:sz w:val="21"/>
          <w:szCs w:val="21"/>
          <w:lang w:eastAsia="zh-CN"/>
        </w:rPr>
        <w:t>P</w:t>
      </w:r>
      <w:r w:rsidRPr="0045195C">
        <w:rPr>
          <w:rFonts w:ascii="Times New Roman" w:eastAsiaTheme="minorEastAsia" w:hAnsi="Times New Roman"/>
          <w:b/>
          <w:bCs/>
          <w:sz w:val="21"/>
          <w:szCs w:val="21"/>
          <w:lang w:eastAsia="zh-CN"/>
        </w:rPr>
        <w:t>roposal 10: The end of R2D transmission</w:t>
      </w:r>
      <w:bookmarkStart w:id="57" w:name="OLE_LINK90"/>
      <w:r w:rsidRPr="0045195C">
        <w:rPr>
          <w:rFonts w:ascii="Times New Roman" w:eastAsiaTheme="minorEastAsia" w:hAnsi="Times New Roman"/>
          <w:b/>
          <w:bCs/>
          <w:sz w:val="21"/>
          <w:szCs w:val="21"/>
          <w:lang w:eastAsia="zh-CN"/>
        </w:rPr>
        <w:t xml:space="preserve"> is unnecessary to be aligned </w:t>
      </w:r>
      <w:bookmarkEnd w:id="57"/>
      <w:r w:rsidRPr="0045195C">
        <w:rPr>
          <w:rFonts w:ascii="Times New Roman" w:eastAsiaTheme="minorEastAsia" w:hAnsi="Times New Roman"/>
          <w:b/>
          <w:bCs/>
          <w:sz w:val="21"/>
          <w:szCs w:val="21"/>
          <w:lang w:eastAsia="zh-CN"/>
        </w:rPr>
        <w:t>with the boundary of an NR symbol for in-band/guard-band operation.</w:t>
      </w:r>
    </w:p>
    <w:p w14:paraId="1E49C77D" w14:textId="2B901CBB" w:rsidR="0045195C" w:rsidRPr="0045195C" w:rsidRDefault="0045195C" w:rsidP="00251B52">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5195C">
        <w:rPr>
          <w:rFonts w:ascii="Times New Roman" w:eastAsiaTheme="minorEastAsia" w:hAnsi="Times New Roman"/>
          <w:b/>
          <w:bCs/>
          <w:sz w:val="21"/>
          <w:szCs w:val="21"/>
          <w:lang w:eastAsia="zh-CN"/>
        </w:rPr>
        <w:t xml:space="preserve">Proposal 11: The start and/or the end of R2D transmission </w:t>
      </w:r>
      <w:bookmarkStart w:id="58" w:name="OLE_LINK91"/>
      <w:r w:rsidRPr="0045195C">
        <w:rPr>
          <w:rFonts w:ascii="Times New Roman" w:eastAsiaTheme="minorEastAsia" w:hAnsi="Times New Roman"/>
          <w:b/>
          <w:bCs/>
          <w:sz w:val="21"/>
          <w:szCs w:val="21"/>
          <w:lang w:eastAsia="zh-CN"/>
        </w:rPr>
        <w:t>is unnecessary to be</w:t>
      </w:r>
      <w:bookmarkEnd w:id="58"/>
      <w:r w:rsidRPr="0045195C">
        <w:rPr>
          <w:rFonts w:ascii="Times New Roman" w:eastAsiaTheme="minorEastAsia" w:hAnsi="Times New Roman"/>
          <w:b/>
          <w:bCs/>
          <w:sz w:val="21"/>
          <w:szCs w:val="21"/>
          <w:lang w:eastAsia="zh-CN"/>
        </w:rPr>
        <w:t xml:space="preserve"> aligned with the boundary of an NR slot for in-band/guard-band operation.</w:t>
      </w:r>
    </w:p>
    <w:p w14:paraId="1B6C0115" w14:textId="4161CE39" w:rsidR="00375CEE" w:rsidRPr="0045195C" w:rsidRDefault="00375CEE" w:rsidP="0045195C">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45195C">
        <w:rPr>
          <w:rFonts w:ascii="Times New Roman" w:eastAsiaTheme="minorEastAsia" w:hAnsi="Times New Roman" w:hint="eastAsia"/>
          <w:sz w:val="21"/>
          <w:szCs w:val="21"/>
          <w:lang w:eastAsia="zh-CN"/>
        </w:rPr>
        <w:t>A</w:t>
      </w:r>
      <w:r w:rsidRPr="0045195C">
        <w:rPr>
          <w:rFonts w:ascii="Times New Roman" w:eastAsiaTheme="minorEastAsia" w:hAnsi="Times New Roman"/>
          <w:sz w:val="21"/>
          <w:szCs w:val="21"/>
          <w:lang w:eastAsia="zh-CN"/>
        </w:rPr>
        <w:t xml:space="preserve">s aforementioned, Ambient IoT device is difficult to maintain a long-term synchronization, then the UL transmission is more-like an asynchronization transmission and cannot align with the boundary of NR symbol/slot. Therefore, the mechanism in RFID can be regarded as a starting point, </w:t>
      </w:r>
      <w:r w:rsidR="00D00E26" w:rsidRPr="0045195C">
        <w:rPr>
          <w:rFonts w:ascii="Times New Roman" w:eastAsiaTheme="minorEastAsia" w:hAnsi="Times New Roman"/>
          <w:sz w:val="21"/>
          <w:szCs w:val="21"/>
          <w:lang w:eastAsia="zh-CN"/>
        </w:rPr>
        <w:t xml:space="preserve">in which the timing parameters are counted </w:t>
      </w:r>
      <w:r w:rsidR="00D00E26" w:rsidRPr="0045195C">
        <w:rPr>
          <w:rFonts w:ascii="Times New Roman" w:eastAsiaTheme="minorEastAsia" w:hAnsi="Times New Roman"/>
          <w:sz w:val="21"/>
          <w:szCs w:val="21"/>
          <w:lang w:eastAsia="zh-CN"/>
        </w:rPr>
        <w:lastRenderedPageBreak/>
        <w:t xml:space="preserve">by millisecond or the integer multiple of </w:t>
      </w:r>
      <w:bookmarkStart w:id="59" w:name="_Hlk157615287"/>
      <w:r w:rsidR="00926542" w:rsidRPr="0045195C">
        <w:rPr>
          <w:rFonts w:ascii="Times New Roman" w:eastAsiaTheme="minorEastAsia" w:hAnsi="Times New Roman" w:hint="eastAsia"/>
          <w:sz w:val="21"/>
          <w:szCs w:val="21"/>
          <w:lang w:eastAsia="zh-CN"/>
        </w:rPr>
        <w:t>chip</w:t>
      </w:r>
      <w:r w:rsidR="00D00E26" w:rsidRPr="0045195C">
        <w:rPr>
          <w:rFonts w:ascii="Times New Roman" w:eastAsiaTheme="minorEastAsia" w:hAnsi="Times New Roman"/>
          <w:sz w:val="21"/>
          <w:szCs w:val="21"/>
          <w:lang w:eastAsia="zh-CN"/>
        </w:rPr>
        <w:t xml:space="preserve"> length</w:t>
      </w:r>
      <w:bookmarkEnd w:id="59"/>
      <w:r w:rsidR="00C4540D" w:rsidRPr="0045195C">
        <w:rPr>
          <w:rFonts w:ascii="Times New Roman" w:eastAsiaTheme="minorEastAsia" w:hAnsi="Times New Roman"/>
          <w:sz w:val="21"/>
          <w:szCs w:val="21"/>
          <w:lang w:eastAsia="zh-CN"/>
        </w:rPr>
        <w:t>.</w:t>
      </w:r>
    </w:p>
    <w:p w14:paraId="5C1B5626" w14:textId="2B8E9A6B" w:rsidR="00B65DDB" w:rsidRDefault="00B65DDB" w:rsidP="00C4540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60" w:name="OLE_LINK18"/>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sidR="0045195C">
        <w:rPr>
          <w:rFonts w:ascii="Times New Roman" w:eastAsiaTheme="minorEastAsia" w:hAnsi="Times New Roman"/>
          <w:b/>
          <w:bCs/>
          <w:sz w:val="21"/>
          <w:szCs w:val="21"/>
          <w:lang w:eastAsia="zh-CN"/>
        </w:rPr>
        <w:t>12</w:t>
      </w:r>
      <w:r w:rsidRPr="00620982">
        <w:rPr>
          <w:rFonts w:ascii="Times New Roman" w:eastAsiaTheme="minorEastAsia" w:hAnsi="Times New Roman"/>
          <w:b/>
          <w:bCs/>
          <w:sz w:val="21"/>
          <w:szCs w:val="21"/>
          <w:lang w:eastAsia="zh-CN"/>
        </w:rPr>
        <w:t xml:space="preserve">: </w:t>
      </w:r>
      <w:bookmarkStart w:id="61" w:name="OLE_LINK30"/>
      <w:r w:rsidRPr="00620982">
        <w:rPr>
          <w:rFonts w:ascii="Times New Roman" w:eastAsiaTheme="minorEastAsia" w:hAnsi="Times New Roman"/>
          <w:b/>
          <w:bCs/>
          <w:sz w:val="21"/>
          <w:szCs w:val="21"/>
          <w:lang w:eastAsia="zh-CN"/>
        </w:rPr>
        <w:t xml:space="preserve">For </w:t>
      </w:r>
      <w:r w:rsidR="00926542">
        <w:rPr>
          <w:rFonts w:ascii="Times New Roman" w:eastAsiaTheme="minorEastAsia" w:hAnsi="Times New Roman"/>
          <w:b/>
          <w:bCs/>
          <w:sz w:val="21"/>
          <w:szCs w:val="21"/>
          <w:lang w:eastAsia="zh-CN"/>
        </w:rPr>
        <w:t xml:space="preserve">A-IoT </w:t>
      </w:r>
      <w:r w:rsidR="00926542">
        <w:rPr>
          <w:rFonts w:ascii="Times New Roman" w:eastAsiaTheme="minorEastAsia" w:hAnsi="Times New Roman" w:hint="eastAsia"/>
          <w:b/>
          <w:bCs/>
          <w:sz w:val="21"/>
          <w:szCs w:val="21"/>
          <w:lang w:eastAsia="zh-CN"/>
        </w:rPr>
        <w:t>D</w:t>
      </w:r>
      <w:r w:rsidR="00926542">
        <w:rPr>
          <w:rFonts w:ascii="Times New Roman" w:eastAsiaTheme="minorEastAsia" w:hAnsi="Times New Roman"/>
          <w:b/>
          <w:bCs/>
          <w:sz w:val="21"/>
          <w:szCs w:val="21"/>
          <w:lang w:eastAsia="zh-CN"/>
        </w:rPr>
        <w:t>2</w:t>
      </w:r>
      <w:r w:rsidR="00926542">
        <w:rPr>
          <w:rFonts w:ascii="Times New Roman" w:eastAsiaTheme="minorEastAsia" w:hAnsi="Times New Roman" w:hint="eastAsia"/>
          <w:b/>
          <w:bCs/>
          <w:sz w:val="21"/>
          <w:szCs w:val="21"/>
          <w:lang w:eastAsia="zh-CN"/>
        </w:rPr>
        <w:t>R</w:t>
      </w:r>
      <w:r w:rsidR="00926542">
        <w:rPr>
          <w:rFonts w:ascii="Times New Roman" w:eastAsiaTheme="minorEastAsia" w:hAnsi="Times New Roman"/>
          <w:b/>
          <w:bCs/>
          <w:sz w:val="21"/>
          <w:szCs w:val="21"/>
          <w:lang w:eastAsia="zh-CN"/>
        </w:rPr>
        <w:t xml:space="preserve"> </w:t>
      </w:r>
      <w:r w:rsidR="00926542">
        <w:rPr>
          <w:rFonts w:ascii="Times New Roman" w:eastAsiaTheme="minorEastAsia" w:hAnsi="Times New Roman" w:hint="eastAsia"/>
          <w:b/>
          <w:bCs/>
          <w:sz w:val="21"/>
          <w:szCs w:val="21"/>
          <w:lang w:eastAsia="zh-CN"/>
        </w:rPr>
        <w:t>transmission</w:t>
      </w:r>
      <w:r w:rsidRPr="00620982">
        <w:rPr>
          <w:rFonts w:ascii="Times New Roman" w:eastAsiaTheme="minorEastAsia" w:hAnsi="Times New Roman"/>
          <w:b/>
          <w:bCs/>
          <w:sz w:val="21"/>
          <w:szCs w:val="21"/>
          <w:lang w:eastAsia="zh-CN"/>
        </w:rPr>
        <w:t xml:space="preserve">, </w:t>
      </w:r>
      <w:r w:rsidR="00C4540D">
        <w:rPr>
          <w:rFonts w:ascii="Times New Roman" w:eastAsiaTheme="minorEastAsia" w:hAnsi="Times New Roman"/>
          <w:b/>
          <w:bCs/>
          <w:sz w:val="21"/>
          <w:szCs w:val="21"/>
          <w:lang w:eastAsia="zh-CN"/>
        </w:rPr>
        <w:t>a</w:t>
      </w:r>
      <w:r w:rsidR="00C4540D" w:rsidRPr="00C4540D">
        <w:rPr>
          <w:rFonts w:ascii="Times New Roman" w:eastAsiaTheme="minorEastAsia" w:hAnsi="Times New Roman"/>
          <w:b/>
          <w:bCs/>
          <w:sz w:val="21"/>
          <w:szCs w:val="21"/>
          <w:lang w:eastAsia="zh-CN"/>
        </w:rPr>
        <w:t>synchronized</w:t>
      </w:r>
      <w:r w:rsidR="00C4540D">
        <w:rPr>
          <w:rFonts w:ascii="Times New Roman" w:eastAsiaTheme="minorEastAsia" w:hAnsi="Times New Roman"/>
          <w:b/>
          <w:bCs/>
          <w:sz w:val="21"/>
          <w:szCs w:val="21"/>
          <w:lang w:eastAsia="zh-CN"/>
        </w:rPr>
        <w:t xml:space="preserve"> transmission is starting point</w:t>
      </w:r>
      <w:bookmarkEnd w:id="61"/>
      <w:r w:rsidR="00C4540D">
        <w:rPr>
          <w:rFonts w:ascii="Times New Roman" w:eastAsiaTheme="minorEastAsia" w:hAnsi="Times New Roman"/>
          <w:b/>
          <w:bCs/>
          <w:sz w:val="21"/>
          <w:szCs w:val="21"/>
          <w:lang w:eastAsia="zh-CN"/>
        </w:rPr>
        <w:t xml:space="preserve">, i.e., </w:t>
      </w:r>
      <w:r w:rsidR="00C4540D" w:rsidRPr="00C4540D">
        <w:rPr>
          <w:rFonts w:ascii="Times New Roman" w:eastAsiaTheme="minorEastAsia" w:hAnsi="Times New Roman"/>
          <w:b/>
          <w:bCs/>
          <w:sz w:val="21"/>
          <w:szCs w:val="21"/>
          <w:lang w:eastAsia="zh-CN"/>
        </w:rPr>
        <w:t>the</w:t>
      </w:r>
      <w:r w:rsidR="0079432C">
        <w:rPr>
          <w:rFonts w:ascii="Times New Roman" w:eastAsiaTheme="minorEastAsia" w:hAnsi="Times New Roman"/>
          <w:b/>
          <w:bCs/>
          <w:sz w:val="21"/>
          <w:szCs w:val="21"/>
          <w:lang w:eastAsia="zh-CN"/>
        </w:rPr>
        <w:t xml:space="preserve"> </w:t>
      </w:r>
      <w:r w:rsidR="00926542">
        <w:rPr>
          <w:rFonts w:ascii="Times New Roman" w:eastAsiaTheme="minorEastAsia" w:hAnsi="Times New Roman"/>
          <w:b/>
          <w:bCs/>
          <w:sz w:val="21"/>
          <w:szCs w:val="21"/>
          <w:lang w:eastAsia="zh-CN"/>
        </w:rPr>
        <w:t xml:space="preserve">D2R </w:t>
      </w:r>
      <w:r w:rsidR="0079432C">
        <w:rPr>
          <w:rFonts w:ascii="Times New Roman" w:eastAsiaTheme="minorEastAsia" w:hAnsi="Times New Roman"/>
          <w:b/>
          <w:bCs/>
          <w:sz w:val="21"/>
          <w:szCs w:val="21"/>
          <w:lang w:eastAsia="zh-CN"/>
        </w:rPr>
        <w:t xml:space="preserve">transmission </w:t>
      </w:r>
      <w:r w:rsidR="007F3A72" w:rsidRPr="007F3A72">
        <w:rPr>
          <w:rFonts w:ascii="Times New Roman" w:eastAsiaTheme="minorEastAsia" w:hAnsi="Times New Roman"/>
          <w:b/>
          <w:bCs/>
          <w:sz w:val="21"/>
          <w:szCs w:val="21"/>
          <w:lang w:eastAsia="zh-CN"/>
        </w:rPr>
        <w:t>is unnecessary to be</w:t>
      </w:r>
      <w:r w:rsidR="00926542">
        <w:rPr>
          <w:rFonts w:ascii="Times New Roman" w:eastAsiaTheme="minorEastAsia" w:hAnsi="Times New Roman"/>
          <w:b/>
          <w:bCs/>
          <w:sz w:val="21"/>
          <w:szCs w:val="21"/>
          <w:lang w:eastAsia="zh-CN"/>
        </w:rPr>
        <w:t xml:space="preserve"> aligned with the NR symbol or slot boundary</w:t>
      </w:r>
      <w:r w:rsidR="0079432C">
        <w:rPr>
          <w:rFonts w:ascii="Times New Roman" w:eastAsiaTheme="minorEastAsia" w:hAnsi="Times New Roman"/>
          <w:b/>
          <w:bCs/>
          <w:sz w:val="21"/>
          <w:szCs w:val="21"/>
          <w:lang w:eastAsia="zh-CN"/>
        </w:rPr>
        <w:t>.</w:t>
      </w:r>
    </w:p>
    <w:p w14:paraId="6F6BA7E0" w14:textId="276C8322" w:rsidR="00E6667F" w:rsidRDefault="00E6667F" w:rsidP="00C4540D">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E6667F">
        <w:rPr>
          <w:rFonts w:ascii="Times New Roman" w:eastAsiaTheme="minorEastAsia" w:hAnsi="Times New Roman" w:hint="eastAsia"/>
          <w:sz w:val="21"/>
          <w:szCs w:val="21"/>
          <w:lang w:eastAsia="zh-CN"/>
        </w:rPr>
        <w:t>I</w:t>
      </w:r>
      <w:r w:rsidRPr="00E6667F">
        <w:rPr>
          <w:rFonts w:ascii="Times New Roman" w:eastAsiaTheme="minorEastAsia" w:hAnsi="Times New Roman"/>
          <w:sz w:val="21"/>
          <w:szCs w:val="21"/>
          <w:lang w:eastAsia="zh-CN"/>
        </w:rPr>
        <w:t xml:space="preserve">n last meeting, the necessity of </w:t>
      </w:r>
      <w:r>
        <w:rPr>
          <w:rFonts w:ascii="Times New Roman" w:eastAsiaTheme="minorEastAsia" w:hAnsi="Times New Roman"/>
          <w:sz w:val="21"/>
          <w:szCs w:val="21"/>
          <w:lang w:eastAsia="zh-CN"/>
        </w:rPr>
        <w:t xml:space="preserve">introducing </w:t>
      </w:r>
      <w:r w:rsidRPr="00E6667F">
        <w:rPr>
          <w:rFonts w:ascii="Times New Roman" w:eastAsiaTheme="minorEastAsia" w:hAnsi="Times New Roman"/>
          <w:sz w:val="21"/>
          <w:szCs w:val="21"/>
          <w:lang w:eastAsia="zh-CN"/>
        </w:rPr>
        <w:t xml:space="preserve">midamble at least for the purpose of performing timing/frequency tracking is discussed by RAN1, </w:t>
      </w:r>
      <w:r>
        <w:rPr>
          <w:rFonts w:ascii="Times New Roman" w:eastAsiaTheme="minorEastAsia" w:hAnsi="Times New Roman"/>
          <w:sz w:val="21"/>
          <w:szCs w:val="21"/>
          <w:lang w:eastAsia="zh-CN"/>
        </w:rPr>
        <w:t xml:space="preserve">and finally it is agreed to be studied for D2R transmission. </w:t>
      </w:r>
      <w:r w:rsidRPr="00E6667F">
        <w:rPr>
          <w:rFonts w:ascii="Times New Roman" w:eastAsiaTheme="minorEastAsia" w:hAnsi="Times New Roman"/>
          <w:sz w:val="21"/>
          <w:szCs w:val="21"/>
          <w:lang w:eastAsia="zh-CN"/>
        </w:rPr>
        <w:t>Nevertheless</w:t>
      </w:r>
      <w:r>
        <w:rPr>
          <w:rFonts w:ascii="Times New Roman" w:eastAsiaTheme="minorEastAsia" w:hAnsi="Times New Roman"/>
          <w:sz w:val="21"/>
          <w:szCs w:val="21"/>
          <w:lang w:eastAsia="zh-CN"/>
        </w:rPr>
        <w:t xml:space="preserve">, it is not </w:t>
      </w:r>
      <w:r w:rsidR="009D6262">
        <w:rPr>
          <w:rFonts w:ascii="Times New Roman" w:eastAsiaTheme="minorEastAsia" w:hAnsi="Times New Roman"/>
          <w:sz w:val="21"/>
          <w:szCs w:val="21"/>
          <w:lang w:eastAsia="zh-CN"/>
        </w:rPr>
        <w:t>agreed</w:t>
      </w:r>
      <w:r>
        <w:rPr>
          <w:rFonts w:ascii="Times New Roman" w:eastAsiaTheme="minorEastAsia" w:hAnsi="Times New Roman"/>
          <w:sz w:val="21"/>
          <w:szCs w:val="21"/>
          <w:lang w:eastAsia="zh-CN"/>
        </w:rPr>
        <w:t xml:space="preserve"> to be studied for R2D transmission when </w:t>
      </w:r>
      <w:r>
        <w:rPr>
          <w:rFonts w:ascii="Times New Roman" w:eastAsiaTheme="minorEastAsia" w:hAnsi="Times New Roman" w:hint="eastAsia"/>
          <w:sz w:val="21"/>
          <w:szCs w:val="21"/>
          <w:lang w:eastAsia="zh-CN"/>
        </w:rPr>
        <w:t>Manchester</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coding</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is</w:t>
      </w:r>
      <w:r>
        <w:rPr>
          <w:rFonts w:ascii="Times New Roman" w:eastAsiaTheme="minorEastAsia" w:hAnsi="Times New Roman"/>
          <w:sz w:val="21"/>
          <w:szCs w:val="21"/>
          <w:lang w:eastAsia="zh-CN"/>
        </w:rPr>
        <w:t xml:space="preserve"> </w:t>
      </w:r>
      <w:r>
        <w:rPr>
          <w:rFonts w:ascii="Times New Roman" w:eastAsiaTheme="minorEastAsia" w:hAnsi="Times New Roman" w:hint="eastAsia"/>
          <w:sz w:val="21"/>
          <w:szCs w:val="21"/>
          <w:lang w:eastAsia="zh-CN"/>
        </w:rPr>
        <w:t>used</w:t>
      </w:r>
      <w:r>
        <w:rPr>
          <w:rFonts w:ascii="Times New Roman" w:eastAsiaTheme="minorEastAsia" w:hAnsi="Times New Roman"/>
          <w:sz w:val="21"/>
          <w:szCs w:val="21"/>
          <w:lang w:eastAsia="zh-CN"/>
        </w:rPr>
        <w:t>. The following aspects can be further studied for D2R midamble according to the agreements in last meeting:</w:t>
      </w:r>
    </w:p>
    <w:tbl>
      <w:tblPr>
        <w:tblStyle w:val="afc"/>
        <w:tblW w:w="0" w:type="auto"/>
        <w:tblLook w:val="04A0" w:firstRow="1" w:lastRow="0" w:firstColumn="1" w:lastColumn="0" w:noHBand="0" w:noVBand="1"/>
      </w:tblPr>
      <w:tblGrid>
        <w:gridCol w:w="9631"/>
      </w:tblGrid>
      <w:tr w:rsidR="009D6262" w14:paraId="4B5086F0" w14:textId="77777777" w:rsidTr="009D6262">
        <w:trPr>
          <w:trHeight w:val="2276"/>
        </w:trPr>
        <w:tc>
          <w:tcPr>
            <w:tcW w:w="9631" w:type="dxa"/>
          </w:tcPr>
          <w:p w14:paraId="7D604D23" w14:textId="77777777" w:rsidR="009D6262" w:rsidRPr="009D6262" w:rsidRDefault="009D6262" w:rsidP="009D6262">
            <w:pPr>
              <w:adjustRightInd w:val="0"/>
              <w:snapToGrid w:val="0"/>
              <w:ind w:left="0" w:firstLine="0"/>
              <w:rPr>
                <w:bCs/>
                <w:lang w:val="en-US"/>
              </w:rPr>
            </w:pPr>
            <w:r w:rsidRPr="009D6262">
              <w:rPr>
                <w:bCs/>
                <w:highlight w:val="green"/>
                <w:lang w:val="en-US"/>
              </w:rPr>
              <w:t>Agreement</w:t>
            </w:r>
          </w:p>
          <w:p w14:paraId="727C3751" w14:textId="77777777" w:rsidR="009D6262" w:rsidRPr="009D6262" w:rsidRDefault="009D6262" w:rsidP="009D6262">
            <w:pPr>
              <w:adjustRightInd w:val="0"/>
              <w:snapToGrid w:val="0"/>
              <w:ind w:left="0" w:firstLine="0"/>
              <w:rPr>
                <w:rFonts w:eastAsia="宋体"/>
                <w:bCs/>
              </w:rPr>
            </w:pPr>
            <w:r w:rsidRPr="009D6262">
              <w:rPr>
                <w:rFonts w:eastAsia="宋体"/>
                <w:bCs/>
              </w:rPr>
              <w:t>For D2R transmission, study</w:t>
            </w:r>
            <w:bookmarkStart w:id="62" w:name="_Hlk165895769"/>
            <w:r w:rsidRPr="009D6262">
              <w:rPr>
                <w:rFonts w:eastAsia="宋体"/>
                <w:bCs/>
              </w:rPr>
              <w:t xml:space="preserve"> the necessity of midamble at least for the purpose of performing </w:t>
            </w:r>
            <w:bookmarkStart w:id="63" w:name="OLE_LINK93"/>
            <w:r w:rsidRPr="009D6262">
              <w:rPr>
                <w:rFonts w:eastAsia="宋体"/>
                <w:bCs/>
              </w:rPr>
              <w:t>timing/frequency tracking</w:t>
            </w:r>
            <w:bookmarkEnd w:id="62"/>
            <w:r w:rsidRPr="009D6262">
              <w:rPr>
                <w:rFonts w:eastAsia="宋体"/>
                <w:bCs/>
              </w:rPr>
              <w:t xml:space="preserve"> or channel estimation or interference estimation</w:t>
            </w:r>
            <w:bookmarkEnd w:id="63"/>
            <w:r w:rsidRPr="009D6262">
              <w:rPr>
                <w:rFonts w:eastAsia="宋体"/>
                <w:bCs/>
              </w:rPr>
              <w:t xml:space="preserve">, considering at least the following: </w:t>
            </w:r>
          </w:p>
          <w:p w14:paraId="22630528" w14:textId="77777777" w:rsidR="009D6262" w:rsidRPr="009D6262" w:rsidRDefault="009D6262" w:rsidP="009D6262">
            <w:pPr>
              <w:widowControl w:val="0"/>
              <w:numPr>
                <w:ilvl w:val="0"/>
                <w:numId w:val="36"/>
              </w:numPr>
              <w:autoSpaceDE w:val="0"/>
              <w:autoSpaceDN w:val="0"/>
              <w:adjustRightInd w:val="0"/>
              <w:jc w:val="both"/>
            </w:pPr>
            <w:r w:rsidRPr="009D6262">
              <w:t xml:space="preserve">Modulation and Coding schemes, e.g., data modulation, line/channel coding </w:t>
            </w:r>
          </w:p>
          <w:p w14:paraId="4BC98435" w14:textId="0716EA59" w:rsidR="009D6262" w:rsidRPr="009D6262" w:rsidRDefault="009D6262" w:rsidP="009D6262">
            <w:pPr>
              <w:widowControl w:val="0"/>
              <w:numPr>
                <w:ilvl w:val="0"/>
                <w:numId w:val="36"/>
              </w:numPr>
              <w:autoSpaceDE w:val="0"/>
              <w:autoSpaceDN w:val="0"/>
              <w:adjustRightInd w:val="0"/>
              <w:jc w:val="both"/>
            </w:pPr>
            <w:r w:rsidRPr="009D6262">
              <w:rPr>
                <w:rFonts w:hint="eastAsia"/>
              </w:rPr>
              <w:t>R</w:t>
            </w:r>
            <w:r w:rsidRPr="009D6262">
              <w:t xml:space="preserve">eceiving methods, e.g., </w:t>
            </w:r>
            <w:bookmarkStart w:id="64" w:name="OLE_LINK35"/>
            <w:r w:rsidRPr="009D6262">
              <w:t>coherent or non-coherent</w:t>
            </w:r>
            <w:bookmarkEnd w:id="64"/>
            <w:r w:rsidRPr="009D6262">
              <w:t xml:space="preserve"> </w:t>
            </w:r>
          </w:p>
          <w:p w14:paraId="0CE1B355" w14:textId="77777777" w:rsidR="009D6262" w:rsidRPr="009D6262" w:rsidRDefault="009D6262" w:rsidP="009D6262">
            <w:pPr>
              <w:widowControl w:val="0"/>
              <w:numPr>
                <w:ilvl w:val="0"/>
                <w:numId w:val="36"/>
              </w:numPr>
              <w:autoSpaceDE w:val="0"/>
              <w:autoSpaceDN w:val="0"/>
              <w:adjustRightInd w:val="0"/>
              <w:jc w:val="both"/>
            </w:pPr>
            <w:r w:rsidRPr="009D6262">
              <w:t>D2R transmission length/packet size</w:t>
            </w:r>
          </w:p>
          <w:p w14:paraId="49A981B2" w14:textId="77777777" w:rsidR="009D6262" w:rsidRPr="009D6262" w:rsidRDefault="009D6262" w:rsidP="009D6262">
            <w:pPr>
              <w:widowControl w:val="0"/>
              <w:numPr>
                <w:ilvl w:val="0"/>
                <w:numId w:val="36"/>
              </w:numPr>
              <w:autoSpaceDE w:val="0"/>
              <w:autoSpaceDN w:val="0"/>
              <w:adjustRightInd w:val="0"/>
              <w:jc w:val="both"/>
            </w:pPr>
            <w:r w:rsidRPr="009D6262">
              <w:rPr>
                <w:rFonts w:hint="eastAsia"/>
              </w:rPr>
              <w:t>M</w:t>
            </w:r>
            <w:r w:rsidRPr="009D6262">
              <w:t>idamble overhead</w:t>
            </w:r>
          </w:p>
          <w:p w14:paraId="06E15DE3" w14:textId="1042DF68" w:rsidR="009D6262" w:rsidRPr="009D6262" w:rsidRDefault="009D6262" w:rsidP="009D6262">
            <w:pPr>
              <w:widowControl w:val="0"/>
              <w:numPr>
                <w:ilvl w:val="0"/>
                <w:numId w:val="36"/>
              </w:numPr>
              <w:autoSpaceDE w:val="0"/>
              <w:autoSpaceDN w:val="0"/>
              <w:adjustRightInd w:val="0"/>
              <w:jc w:val="both"/>
            </w:pPr>
            <w:r w:rsidRPr="009D6262">
              <w:rPr>
                <w:rFonts w:hint="eastAsia"/>
              </w:rPr>
              <w:t>T</w:t>
            </w:r>
            <w:r w:rsidRPr="009D6262">
              <w:t xml:space="preserve">iming/frequency accuracy </w:t>
            </w:r>
          </w:p>
          <w:p w14:paraId="282FC2CA" w14:textId="708149DB" w:rsidR="009D6262" w:rsidRPr="009D6262" w:rsidRDefault="009D6262" w:rsidP="009D6262">
            <w:pPr>
              <w:widowControl w:val="0"/>
              <w:numPr>
                <w:ilvl w:val="0"/>
                <w:numId w:val="36"/>
              </w:numPr>
              <w:autoSpaceDE w:val="0"/>
              <w:autoSpaceDN w:val="0"/>
              <w:adjustRightInd w:val="0"/>
              <w:jc w:val="both"/>
            </w:pPr>
            <w:bookmarkStart w:id="65" w:name="OLE_LINK33"/>
            <w:r w:rsidRPr="009D6262">
              <w:t xml:space="preserve">Phase accuracy </w:t>
            </w:r>
            <w:bookmarkEnd w:id="65"/>
          </w:p>
        </w:tc>
      </w:tr>
    </w:tbl>
    <w:bookmarkEnd w:id="60"/>
    <w:p w14:paraId="294C6BC8" w14:textId="47C90EF1" w:rsidR="009D6262" w:rsidRDefault="003965D1" w:rsidP="00C4540D">
      <w:pPr>
        <w:widowControl w:val="0"/>
        <w:autoSpaceDN w:val="0"/>
        <w:spacing w:beforeLines="50" w:before="120" w:after="120" w:line="288" w:lineRule="auto"/>
        <w:ind w:left="0" w:firstLine="0"/>
        <w:jc w:val="both"/>
        <w:rPr>
          <w:rFonts w:ascii="Times New Roman" w:eastAsiaTheme="minorEastAsia" w:hAnsi="Times New Roman"/>
          <w:sz w:val="21"/>
          <w:szCs w:val="21"/>
          <w:lang w:eastAsia="zh-CN"/>
        </w:rPr>
      </w:pPr>
      <w:r w:rsidRPr="006B0ECC">
        <w:rPr>
          <w:rFonts w:ascii="Times New Roman" w:eastAsiaTheme="minorEastAsia" w:hAnsi="Times New Roman" w:hint="eastAsia"/>
          <w:sz w:val="21"/>
          <w:szCs w:val="21"/>
          <w:lang w:eastAsia="zh-CN"/>
        </w:rPr>
        <w:t>F</w:t>
      </w:r>
      <w:r w:rsidRPr="006B0ECC">
        <w:rPr>
          <w:rFonts w:ascii="Times New Roman" w:eastAsiaTheme="minorEastAsia" w:hAnsi="Times New Roman"/>
          <w:sz w:val="21"/>
          <w:szCs w:val="21"/>
          <w:lang w:eastAsia="zh-CN"/>
        </w:rPr>
        <w:t xml:space="preserve">rom our perspective, midamble </w:t>
      </w:r>
      <w:r w:rsidRPr="006B0ECC">
        <w:rPr>
          <w:rFonts w:ascii="Times New Roman" w:eastAsiaTheme="minorEastAsia" w:hAnsi="Times New Roman" w:hint="eastAsia"/>
          <w:sz w:val="21"/>
          <w:szCs w:val="21"/>
          <w:lang w:eastAsia="zh-CN"/>
        </w:rPr>
        <w:t>c</w:t>
      </w:r>
      <w:r w:rsidRPr="006B0ECC">
        <w:rPr>
          <w:rFonts w:ascii="Times New Roman" w:eastAsiaTheme="minorEastAsia" w:hAnsi="Times New Roman"/>
          <w:sz w:val="21"/>
          <w:szCs w:val="21"/>
          <w:lang w:eastAsia="zh-CN"/>
        </w:rPr>
        <w:t>an be inserted</w:t>
      </w:r>
      <w:r w:rsidR="006B0ECC" w:rsidRPr="006B0ECC">
        <w:t xml:space="preserve"> </w:t>
      </w:r>
      <w:r w:rsidR="006B0ECC" w:rsidRPr="006B0ECC">
        <w:rPr>
          <w:rFonts w:ascii="Times New Roman" w:eastAsiaTheme="minorEastAsia" w:hAnsi="Times New Roman"/>
          <w:sz w:val="21"/>
          <w:szCs w:val="21"/>
          <w:lang w:eastAsia="zh-CN"/>
        </w:rPr>
        <w:t xml:space="preserve">once in-between every two </w:t>
      </w:r>
      <w:r w:rsidR="006B0ECC" w:rsidRPr="006B0ECC">
        <w:rPr>
          <w:rFonts w:ascii="Times New Roman" w:eastAsiaTheme="minorEastAsia" w:hAnsi="Times New Roman"/>
          <w:i/>
          <w:iCs/>
          <w:sz w:val="21"/>
          <w:szCs w:val="21"/>
          <w:lang w:eastAsia="zh-CN"/>
        </w:rPr>
        <w:t>L</w:t>
      </w:r>
      <w:r w:rsidR="006B0ECC" w:rsidRPr="006B0ECC">
        <w:rPr>
          <w:rFonts w:ascii="Times New Roman" w:eastAsiaTheme="minorEastAsia" w:hAnsi="Times New Roman"/>
          <w:sz w:val="21"/>
          <w:szCs w:val="21"/>
          <w:lang w:eastAsia="zh-CN"/>
        </w:rPr>
        <w:t xml:space="preserve"> chips/bits of D2R transmission segments, where </w:t>
      </w:r>
      <w:r w:rsidR="006B0ECC" w:rsidRPr="004C749B">
        <w:rPr>
          <w:rFonts w:ascii="Times New Roman" w:eastAsiaTheme="minorEastAsia" w:hAnsi="Times New Roman"/>
          <w:i/>
          <w:iCs/>
          <w:sz w:val="21"/>
          <w:szCs w:val="21"/>
          <w:lang w:eastAsia="zh-CN"/>
        </w:rPr>
        <w:t>L</w:t>
      </w:r>
      <w:r w:rsidR="006B0ECC" w:rsidRPr="006B0ECC">
        <w:rPr>
          <w:rFonts w:ascii="Times New Roman" w:eastAsiaTheme="minorEastAsia" w:hAnsi="Times New Roman"/>
          <w:sz w:val="21"/>
          <w:szCs w:val="21"/>
          <w:lang w:eastAsia="zh-CN"/>
        </w:rPr>
        <w:t xml:space="preserve"> is a maximum value and the actual transmission segment size can be smaller</w:t>
      </w:r>
      <w:r w:rsidR="004C749B">
        <w:rPr>
          <w:rFonts w:ascii="Times New Roman" w:eastAsiaTheme="minorEastAsia" w:hAnsi="Times New Roman"/>
          <w:sz w:val="21"/>
          <w:szCs w:val="21"/>
          <w:lang w:eastAsia="zh-CN"/>
        </w:rPr>
        <w:t>, e.g., for the last segments</w:t>
      </w:r>
      <w:r w:rsidR="006B0ECC" w:rsidRPr="006B0ECC">
        <w:rPr>
          <w:rFonts w:ascii="Times New Roman" w:eastAsiaTheme="minorEastAsia" w:hAnsi="Times New Roman"/>
          <w:sz w:val="21"/>
          <w:szCs w:val="21"/>
          <w:lang w:eastAsia="zh-CN"/>
        </w:rPr>
        <w:t xml:space="preserve">. </w:t>
      </w:r>
      <w:bookmarkStart w:id="66" w:name="OLE_LINK94"/>
      <w:r w:rsidR="006B0ECC" w:rsidRPr="006B0ECC">
        <w:rPr>
          <w:rFonts w:ascii="Times New Roman" w:eastAsiaTheme="minorEastAsia" w:hAnsi="Times New Roman"/>
          <w:sz w:val="21"/>
          <w:szCs w:val="21"/>
          <w:lang w:eastAsia="zh-CN"/>
        </w:rPr>
        <w:t xml:space="preserve">For a D2R transmission whose size is smaller than </w:t>
      </w:r>
      <w:r w:rsidR="006B0ECC" w:rsidRPr="004C749B">
        <w:rPr>
          <w:rFonts w:ascii="Times New Roman" w:eastAsiaTheme="minorEastAsia" w:hAnsi="Times New Roman"/>
          <w:i/>
          <w:iCs/>
          <w:sz w:val="21"/>
          <w:szCs w:val="21"/>
          <w:lang w:eastAsia="zh-CN"/>
        </w:rPr>
        <w:t>L</w:t>
      </w:r>
      <w:r w:rsidR="006B0ECC" w:rsidRPr="006B0ECC">
        <w:rPr>
          <w:rFonts w:ascii="Times New Roman" w:eastAsiaTheme="minorEastAsia" w:hAnsi="Times New Roman"/>
          <w:sz w:val="21"/>
          <w:szCs w:val="21"/>
          <w:lang w:eastAsia="zh-CN"/>
        </w:rPr>
        <w:t>, the midamble transmission can be omitted</w:t>
      </w:r>
      <w:bookmarkEnd w:id="66"/>
      <w:r w:rsidR="006B0ECC" w:rsidRPr="006B0ECC">
        <w:rPr>
          <w:rFonts w:ascii="Times New Roman" w:eastAsiaTheme="minorEastAsia" w:hAnsi="Times New Roman"/>
          <w:sz w:val="21"/>
          <w:szCs w:val="21"/>
          <w:lang w:eastAsia="zh-CN"/>
        </w:rPr>
        <w:t>.</w:t>
      </w:r>
    </w:p>
    <w:p w14:paraId="0F7DF73A" w14:textId="08516C73" w:rsidR="003C039D" w:rsidRDefault="003C039D" w:rsidP="003C039D">
      <w:pPr>
        <w:keepNext/>
        <w:widowControl w:val="0"/>
        <w:autoSpaceDN w:val="0"/>
        <w:spacing w:beforeLines="50" w:before="120" w:after="120" w:line="288" w:lineRule="auto"/>
        <w:ind w:left="0" w:firstLine="0"/>
        <w:jc w:val="center"/>
      </w:pPr>
      <w:r>
        <w:object w:dxaOrig="29540" w:dyaOrig="6491" w14:anchorId="6EFAF1AC">
          <v:shape id="_x0000_i1027" type="#_x0000_t75" style="width:434.1pt;height:94.9pt" o:ole="">
            <v:imagedata r:id="rId19" o:title=""/>
          </v:shape>
          <o:OLEObject Type="Embed" ProgID="Visio.Drawing.15" ShapeID="_x0000_i1027" DrawAspect="Content" ObjectID="_1776874582" r:id="rId20"/>
        </w:object>
      </w:r>
    </w:p>
    <w:p w14:paraId="074F0CB8" w14:textId="36005A52" w:rsidR="004C749B" w:rsidRDefault="003C039D" w:rsidP="003C039D">
      <w:pPr>
        <w:pStyle w:val="a4"/>
        <w:jc w:val="center"/>
      </w:pPr>
      <w:r>
        <w:t>Figure 8 Illustration of midamble location in a D2R transmission</w:t>
      </w:r>
    </w:p>
    <w:p w14:paraId="5E9EB1C2" w14:textId="77777777" w:rsidR="003C039D" w:rsidRPr="003C039D" w:rsidRDefault="003C039D" w:rsidP="003C039D">
      <w:pPr>
        <w:rPr>
          <w:lang w:eastAsia="ar-SA"/>
        </w:rPr>
      </w:pPr>
    </w:p>
    <w:p w14:paraId="6F7CE741" w14:textId="54C8C0A3" w:rsidR="00C337A7" w:rsidRPr="007112E1" w:rsidRDefault="00C337A7" w:rsidP="00C4540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bookmarkStart w:id="67" w:name="OLE_LINK14"/>
      <w:r w:rsidRPr="007112E1">
        <w:rPr>
          <w:rFonts w:ascii="Times New Roman" w:eastAsiaTheme="minorEastAsia" w:hAnsi="Times New Roman"/>
          <w:b/>
          <w:bCs/>
          <w:sz w:val="21"/>
          <w:szCs w:val="21"/>
          <w:lang w:eastAsia="zh-CN"/>
        </w:rPr>
        <w:t>Proposal 1</w:t>
      </w:r>
      <w:r w:rsidR="003C039D">
        <w:rPr>
          <w:rFonts w:ascii="Times New Roman" w:eastAsiaTheme="minorEastAsia" w:hAnsi="Times New Roman"/>
          <w:b/>
          <w:bCs/>
          <w:sz w:val="21"/>
          <w:szCs w:val="21"/>
          <w:lang w:eastAsia="zh-CN"/>
        </w:rPr>
        <w:t>3</w:t>
      </w:r>
      <w:r w:rsidRPr="007112E1">
        <w:rPr>
          <w:rFonts w:ascii="Times New Roman" w:eastAsiaTheme="minorEastAsia" w:hAnsi="Times New Roman"/>
          <w:b/>
          <w:bCs/>
          <w:sz w:val="21"/>
          <w:szCs w:val="21"/>
          <w:lang w:eastAsia="zh-CN"/>
        </w:rPr>
        <w:t xml:space="preserve">: </w:t>
      </w:r>
      <w:r w:rsidR="003C039D">
        <w:rPr>
          <w:rFonts w:ascii="Times New Roman" w:eastAsiaTheme="minorEastAsia" w:hAnsi="Times New Roman"/>
          <w:b/>
          <w:bCs/>
          <w:sz w:val="21"/>
          <w:szCs w:val="21"/>
          <w:lang w:eastAsia="zh-CN"/>
        </w:rPr>
        <w:t>M</w:t>
      </w:r>
      <w:r w:rsidR="003C039D" w:rsidRPr="003C039D">
        <w:rPr>
          <w:rFonts w:ascii="Times New Roman" w:eastAsiaTheme="minorEastAsia" w:hAnsi="Times New Roman"/>
          <w:b/>
          <w:bCs/>
          <w:sz w:val="21"/>
          <w:szCs w:val="21"/>
          <w:lang w:eastAsia="zh-CN"/>
        </w:rPr>
        <w:t xml:space="preserve">idamble can be inserted once in-between every two </w:t>
      </w:r>
      <w:r w:rsidR="003C039D" w:rsidRPr="003C039D">
        <w:rPr>
          <w:rFonts w:ascii="Times New Roman" w:eastAsiaTheme="minorEastAsia" w:hAnsi="Times New Roman"/>
          <w:b/>
          <w:bCs/>
          <w:i/>
          <w:iCs/>
          <w:sz w:val="21"/>
          <w:szCs w:val="21"/>
          <w:lang w:eastAsia="zh-CN"/>
        </w:rPr>
        <w:t>L</w:t>
      </w:r>
      <w:r w:rsidR="003C039D" w:rsidRPr="003C039D">
        <w:rPr>
          <w:rFonts w:ascii="Times New Roman" w:eastAsiaTheme="minorEastAsia" w:hAnsi="Times New Roman"/>
          <w:b/>
          <w:bCs/>
          <w:sz w:val="21"/>
          <w:szCs w:val="21"/>
          <w:lang w:eastAsia="zh-CN"/>
        </w:rPr>
        <w:t xml:space="preserve"> chips/bits of D2R transmission segments</w:t>
      </w:r>
      <w:r w:rsidR="003C039D">
        <w:rPr>
          <w:rFonts w:ascii="Times New Roman" w:eastAsiaTheme="minorEastAsia" w:hAnsi="Times New Roman"/>
          <w:b/>
          <w:bCs/>
          <w:sz w:val="21"/>
          <w:szCs w:val="21"/>
          <w:lang w:eastAsia="zh-CN"/>
        </w:rPr>
        <w:t>.</w:t>
      </w:r>
    </w:p>
    <w:p w14:paraId="24617EE1" w14:textId="00E7EAB3" w:rsidR="007644D8" w:rsidRPr="007112E1" w:rsidRDefault="003C039D" w:rsidP="00D97E6C">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3C039D">
        <w:rPr>
          <w:rFonts w:ascii="Times New Roman" w:eastAsiaTheme="minorEastAsia" w:hAnsi="Times New Roman"/>
          <w:b/>
          <w:bCs/>
          <w:sz w:val="21"/>
          <w:szCs w:val="21"/>
        </w:rPr>
        <w:t xml:space="preserve">For a D2R transmission whose size is smaller than </w:t>
      </w:r>
      <w:r w:rsidRPr="003C039D">
        <w:rPr>
          <w:rFonts w:ascii="Times New Roman" w:eastAsiaTheme="minorEastAsia" w:hAnsi="Times New Roman"/>
          <w:b/>
          <w:bCs/>
          <w:i/>
          <w:iCs/>
          <w:sz w:val="21"/>
          <w:szCs w:val="21"/>
        </w:rPr>
        <w:t>L</w:t>
      </w:r>
      <w:r w:rsidRPr="003C039D">
        <w:rPr>
          <w:rFonts w:ascii="Times New Roman" w:eastAsiaTheme="minorEastAsia" w:hAnsi="Times New Roman"/>
          <w:b/>
          <w:bCs/>
          <w:sz w:val="21"/>
          <w:szCs w:val="21"/>
        </w:rPr>
        <w:t>, the midamble transmission can be omitted</w:t>
      </w:r>
      <w:r>
        <w:rPr>
          <w:rFonts w:ascii="Times New Roman" w:eastAsiaTheme="minorEastAsia" w:hAnsi="Times New Roman"/>
          <w:b/>
          <w:bCs/>
          <w:sz w:val="21"/>
          <w:szCs w:val="21"/>
        </w:rPr>
        <w:t>;</w:t>
      </w:r>
    </w:p>
    <w:p w14:paraId="3882847C" w14:textId="2EBEC897" w:rsidR="007644D8" w:rsidRPr="007112E1" w:rsidRDefault="003C039D" w:rsidP="00D97E6C">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FFS: The exact value of </w:t>
      </w:r>
      <w:r w:rsidRPr="003C039D">
        <w:rPr>
          <w:rFonts w:ascii="Times New Roman" w:eastAsiaTheme="minorEastAsia" w:hAnsi="Times New Roman"/>
          <w:b/>
          <w:bCs/>
          <w:i/>
          <w:iCs/>
          <w:sz w:val="21"/>
          <w:szCs w:val="21"/>
        </w:rPr>
        <w:t>L</w:t>
      </w:r>
      <w:r w:rsidR="007644D8" w:rsidRPr="007112E1">
        <w:rPr>
          <w:rFonts w:ascii="Times New Roman" w:eastAsiaTheme="minorEastAsia" w:hAnsi="Times New Roman"/>
          <w:b/>
          <w:bCs/>
          <w:sz w:val="21"/>
          <w:szCs w:val="21"/>
        </w:rPr>
        <w:t>.</w:t>
      </w:r>
    </w:p>
    <w:bookmarkEnd w:id="67"/>
    <w:p w14:paraId="6C1BCB4E" w14:textId="66A22495" w:rsidR="00B228F3" w:rsidRPr="008C4E22" w:rsidRDefault="00B228F3" w:rsidP="008C4E22">
      <w:pPr>
        <w:pStyle w:val="3GPPH1"/>
        <w:rPr>
          <w:rFonts w:cs="Arial"/>
          <w:b/>
          <w:sz w:val="32"/>
          <w:szCs w:val="32"/>
        </w:rPr>
      </w:pPr>
      <w:r>
        <w:rPr>
          <w:rFonts w:cs="Arial"/>
          <w:b/>
          <w:sz w:val="32"/>
          <w:szCs w:val="32"/>
        </w:rPr>
        <w:t>Scheduling</w:t>
      </w:r>
    </w:p>
    <w:p w14:paraId="6896C0FD" w14:textId="59BB3BF4" w:rsidR="00CD0ABE" w:rsidRDefault="00CD0ABE" w:rsidP="00075146">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bookmarkStart w:id="68" w:name="OLE_LINK146"/>
      <w:bookmarkEnd w:id="18"/>
      <w:bookmarkEnd w:id="19"/>
      <w:r>
        <w:rPr>
          <w:rFonts w:ascii="Times New Roman" w:eastAsiaTheme="minorEastAsia" w:hAnsi="Times New Roman"/>
          <w:sz w:val="21"/>
          <w:szCs w:val="21"/>
          <w:lang w:val="en-US" w:eastAsia="zh-CN"/>
        </w:rPr>
        <w:t xml:space="preserve">The time gap </w:t>
      </w:r>
      <w:r w:rsidRPr="00075146">
        <w:rPr>
          <w:rFonts w:ascii="Times New Roman" w:eastAsiaTheme="minorEastAsia" w:hAnsi="Times New Roman"/>
          <w:sz w:val="21"/>
          <w:szCs w:val="21"/>
          <w:lang w:val="en-US" w:eastAsia="zh-CN"/>
        </w:rPr>
        <w:t xml:space="preserve">b/w </w:t>
      </w:r>
      <w:r w:rsidR="008B2E60">
        <w:rPr>
          <w:rFonts w:ascii="Times New Roman" w:eastAsiaTheme="minorEastAsia" w:hAnsi="Times New Roman"/>
          <w:sz w:val="21"/>
          <w:szCs w:val="21"/>
          <w:lang w:val="en-US" w:eastAsia="zh-CN"/>
        </w:rPr>
        <w:t>R2D/D2R</w:t>
      </w:r>
      <w:r w:rsidRPr="00075146">
        <w:rPr>
          <w:rFonts w:ascii="Times New Roman" w:eastAsiaTheme="minorEastAsia" w:hAnsi="Times New Roman"/>
          <w:sz w:val="21"/>
          <w:szCs w:val="21"/>
          <w:lang w:val="en-US" w:eastAsia="zh-CN"/>
        </w:rPr>
        <w:t xml:space="preserve"> transmission, </w:t>
      </w:r>
      <w:r w:rsidR="008B2E60">
        <w:rPr>
          <w:rFonts w:ascii="Times New Roman" w:eastAsiaTheme="minorEastAsia" w:hAnsi="Times New Roman"/>
          <w:sz w:val="21"/>
          <w:szCs w:val="21"/>
          <w:lang w:val="en-US" w:eastAsia="zh-CN"/>
        </w:rPr>
        <w:t>D2R/R2D</w:t>
      </w:r>
      <w:r w:rsidRPr="00075146">
        <w:rPr>
          <w:rFonts w:ascii="Times New Roman" w:eastAsiaTheme="minorEastAsia" w:hAnsi="Times New Roman"/>
          <w:sz w:val="21"/>
          <w:szCs w:val="21"/>
          <w:lang w:val="en-US" w:eastAsia="zh-CN"/>
        </w:rPr>
        <w:t xml:space="preserve"> transmission, </w:t>
      </w:r>
      <w:r w:rsidR="008B2E60">
        <w:rPr>
          <w:rFonts w:ascii="Times New Roman" w:eastAsiaTheme="minorEastAsia" w:hAnsi="Times New Roman"/>
          <w:sz w:val="21"/>
          <w:szCs w:val="21"/>
          <w:lang w:val="en-US" w:eastAsia="zh-CN"/>
        </w:rPr>
        <w:t>R2D/R2D</w:t>
      </w:r>
      <w:r w:rsidRPr="00075146">
        <w:rPr>
          <w:rFonts w:ascii="Times New Roman" w:eastAsiaTheme="minorEastAsia" w:hAnsi="Times New Roman"/>
          <w:sz w:val="21"/>
          <w:szCs w:val="21"/>
          <w:lang w:val="en-US" w:eastAsia="zh-CN"/>
        </w:rPr>
        <w:t xml:space="preserve"> transmission</w:t>
      </w:r>
      <w:r>
        <w:rPr>
          <w:rFonts w:ascii="Times New Roman" w:eastAsiaTheme="minorEastAsia" w:hAnsi="Times New Roman"/>
          <w:sz w:val="21"/>
          <w:szCs w:val="21"/>
          <w:lang w:val="en-US" w:eastAsia="zh-CN"/>
        </w:rPr>
        <w:t xml:space="preserve"> is dependent on the processing capabilities of the </w:t>
      </w:r>
      <w:r w:rsidRPr="00075146">
        <w:rPr>
          <w:rFonts w:ascii="Times New Roman" w:eastAsiaTheme="minorEastAsia" w:hAnsi="Times New Roman"/>
          <w:sz w:val="21"/>
          <w:szCs w:val="21"/>
          <w:lang w:val="en-US" w:eastAsia="zh-CN"/>
        </w:rPr>
        <w:t>gNB or intermediate UE, and the Ambient IoT device</w:t>
      </w:r>
      <w:r>
        <w:rPr>
          <w:rFonts w:ascii="Times New Roman" w:eastAsiaTheme="minorEastAsia" w:hAnsi="Times New Roman"/>
          <w:sz w:val="21"/>
          <w:szCs w:val="21"/>
          <w:lang w:val="en-US" w:eastAsia="zh-CN"/>
        </w:rPr>
        <w:t>. The following agreement was made on the minimum time b/w two R2D or D2R transmission.</w:t>
      </w:r>
    </w:p>
    <w:tbl>
      <w:tblPr>
        <w:tblStyle w:val="afc"/>
        <w:tblW w:w="0" w:type="auto"/>
        <w:tblLook w:val="04A0" w:firstRow="1" w:lastRow="0" w:firstColumn="1" w:lastColumn="0" w:noHBand="0" w:noVBand="1"/>
      </w:tblPr>
      <w:tblGrid>
        <w:gridCol w:w="9631"/>
      </w:tblGrid>
      <w:tr w:rsidR="00D96432" w14:paraId="0E8F090B" w14:textId="77777777" w:rsidTr="00D96432">
        <w:tc>
          <w:tcPr>
            <w:tcW w:w="9631" w:type="dxa"/>
          </w:tcPr>
          <w:p w14:paraId="205AB434" w14:textId="77777777" w:rsidR="00D96432" w:rsidRPr="00335920" w:rsidRDefault="00D96432" w:rsidP="00D96432">
            <w:pPr>
              <w:adjustRightInd w:val="0"/>
              <w:snapToGrid w:val="0"/>
              <w:ind w:left="0" w:firstLine="0"/>
              <w:rPr>
                <w:sz w:val="21"/>
                <w:szCs w:val="21"/>
                <w:lang w:eastAsia="zh-CN"/>
              </w:rPr>
            </w:pPr>
            <w:r w:rsidRPr="00335920">
              <w:rPr>
                <w:sz w:val="21"/>
                <w:szCs w:val="21"/>
                <w:highlight w:val="green"/>
                <w:lang w:eastAsia="zh-CN"/>
              </w:rPr>
              <w:t>Agreement</w:t>
            </w:r>
          </w:p>
          <w:p w14:paraId="52BFF420" w14:textId="77777777" w:rsidR="00D96432" w:rsidRPr="00335920" w:rsidRDefault="00D96432" w:rsidP="00D96432">
            <w:pPr>
              <w:adjustRightInd w:val="0"/>
              <w:snapToGrid w:val="0"/>
              <w:ind w:left="0" w:firstLine="0"/>
              <w:rPr>
                <w:sz w:val="21"/>
                <w:szCs w:val="21"/>
                <w:lang w:eastAsia="zh-CN"/>
              </w:rPr>
            </w:pPr>
            <w:r w:rsidRPr="00335920">
              <w:rPr>
                <w:sz w:val="21"/>
                <w:szCs w:val="21"/>
                <w:lang w:eastAsia="zh-CN"/>
              </w:rPr>
              <w:t xml:space="preserve">For further discussion, the following terminologies are used for A-IoT for studying </w:t>
            </w:r>
            <w:r w:rsidRPr="00335920">
              <w:rPr>
                <w:rFonts w:ascii="Times New Roman" w:hAnsi="Times New Roman"/>
                <w:bCs/>
                <w:sz w:val="21"/>
                <w:szCs w:val="21"/>
              </w:rPr>
              <w:t>processing time aspects</w:t>
            </w:r>
            <w:r w:rsidRPr="00335920">
              <w:rPr>
                <w:sz w:val="21"/>
                <w:szCs w:val="21"/>
                <w:lang w:eastAsia="zh-CN"/>
              </w:rPr>
              <w:t>:</w:t>
            </w:r>
          </w:p>
          <w:p w14:paraId="2905432C" w14:textId="77777777" w:rsidR="00D96432" w:rsidRPr="00335920" w:rsidRDefault="00D96432" w:rsidP="00D96432">
            <w:pPr>
              <w:numPr>
                <w:ilvl w:val="0"/>
                <w:numId w:val="21"/>
              </w:numPr>
              <w:rPr>
                <w:sz w:val="21"/>
                <w:szCs w:val="21"/>
              </w:rPr>
            </w:pPr>
            <w:r w:rsidRPr="00335920">
              <w:rPr>
                <w:rFonts w:ascii="Times New Roman" w:hAnsi="Times New Roman"/>
                <w:bCs/>
                <w:sz w:val="21"/>
                <w:szCs w:val="21"/>
              </w:rPr>
              <w:t>T</w:t>
            </w:r>
            <w:r w:rsidRPr="00335920">
              <w:rPr>
                <w:rFonts w:ascii="Times New Roman" w:hAnsi="Times New Roman"/>
                <w:bCs/>
                <w:sz w:val="21"/>
                <w:szCs w:val="21"/>
                <w:vertAlign w:val="subscript"/>
              </w:rPr>
              <w:t>R2D_min</w:t>
            </w:r>
            <w:r w:rsidRPr="00335920">
              <w:rPr>
                <w:rFonts w:ascii="Times New Roman" w:hAnsi="Times New Roman"/>
                <w:bCs/>
                <w:sz w:val="21"/>
                <w:szCs w:val="21"/>
              </w:rPr>
              <w:t xml:space="preserve">: Minimum Time between a R2D transmission and the corresponding </w:t>
            </w:r>
            <w:r w:rsidRPr="00335920">
              <w:rPr>
                <w:rFonts w:ascii="Times New Roman" w:hAnsi="Times New Roman" w:hint="eastAsia"/>
                <w:bCs/>
                <w:sz w:val="21"/>
                <w:szCs w:val="21"/>
              </w:rPr>
              <w:t>D</w:t>
            </w:r>
            <w:r w:rsidRPr="00335920">
              <w:rPr>
                <w:rFonts w:ascii="Times New Roman" w:hAnsi="Times New Roman"/>
                <w:bCs/>
                <w:sz w:val="21"/>
                <w:szCs w:val="21"/>
              </w:rPr>
              <w:t>2</w:t>
            </w:r>
            <w:r w:rsidRPr="00335920">
              <w:rPr>
                <w:rFonts w:ascii="Times New Roman" w:hAnsi="Times New Roman" w:hint="eastAsia"/>
                <w:bCs/>
                <w:sz w:val="21"/>
                <w:szCs w:val="21"/>
              </w:rPr>
              <w:t>R</w:t>
            </w:r>
            <w:r w:rsidRPr="00335920">
              <w:rPr>
                <w:rFonts w:ascii="Times New Roman" w:hAnsi="Times New Roman"/>
                <w:bCs/>
                <w:sz w:val="21"/>
                <w:szCs w:val="21"/>
              </w:rPr>
              <w:t xml:space="preserve"> transmission following it. </w:t>
            </w:r>
          </w:p>
          <w:p w14:paraId="49EEB6C4" w14:textId="77777777" w:rsidR="00D96432" w:rsidRPr="00335920" w:rsidRDefault="00D96432" w:rsidP="00D96432">
            <w:pPr>
              <w:numPr>
                <w:ilvl w:val="0"/>
                <w:numId w:val="21"/>
              </w:numPr>
              <w:rPr>
                <w:sz w:val="21"/>
                <w:szCs w:val="21"/>
              </w:rPr>
            </w:pPr>
            <w:r w:rsidRPr="00335920">
              <w:rPr>
                <w:rFonts w:ascii="Times New Roman" w:hAnsi="Times New Roman"/>
                <w:bCs/>
                <w:sz w:val="21"/>
                <w:szCs w:val="21"/>
              </w:rPr>
              <w:t>T</w:t>
            </w:r>
            <w:r w:rsidRPr="00335920">
              <w:rPr>
                <w:rFonts w:ascii="Times New Roman" w:hAnsi="Times New Roman"/>
                <w:bCs/>
                <w:sz w:val="21"/>
                <w:szCs w:val="21"/>
                <w:vertAlign w:val="subscript"/>
              </w:rPr>
              <w:t>D2</w:t>
            </w:r>
            <w:r w:rsidRPr="00335920">
              <w:rPr>
                <w:rFonts w:ascii="Times New Roman" w:hAnsi="Times New Roman" w:hint="eastAsia"/>
                <w:bCs/>
                <w:sz w:val="21"/>
                <w:szCs w:val="21"/>
                <w:vertAlign w:val="subscript"/>
              </w:rPr>
              <w:t>R</w:t>
            </w:r>
            <w:r w:rsidRPr="00335920">
              <w:rPr>
                <w:rFonts w:ascii="Times New Roman" w:hAnsi="Times New Roman"/>
                <w:bCs/>
                <w:sz w:val="21"/>
                <w:szCs w:val="21"/>
                <w:vertAlign w:val="subscript"/>
              </w:rPr>
              <w:t>_min</w:t>
            </w:r>
            <w:r w:rsidRPr="00335920">
              <w:rPr>
                <w:rFonts w:ascii="等线" w:eastAsia="等线" w:hAnsi="等线" w:hint="eastAsia"/>
                <w:bCs/>
                <w:sz w:val="21"/>
                <w:szCs w:val="21"/>
                <w:lang w:eastAsia="zh-CN"/>
              </w:rPr>
              <w:t>:</w:t>
            </w:r>
            <w:r w:rsidRPr="00335920">
              <w:rPr>
                <w:rFonts w:ascii="等线" w:eastAsia="等线" w:hAnsi="等线"/>
                <w:bCs/>
                <w:sz w:val="21"/>
                <w:szCs w:val="21"/>
                <w:lang w:eastAsia="zh-CN"/>
              </w:rPr>
              <w:t xml:space="preserve"> </w:t>
            </w:r>
            <w:r w:rsidRPr="00335920">
              <w:rPr>
                <w:rFonts w:ascii="Times New Roman" w:hAnsi="Times New Roman"/>
                <w:bCs/>
                <w:sz w:val="21"/>
                <w:szCs w:val="21"/>
              </w:rPr>
              <w:t xml:space="preserve">Minimum Time between a </w:t>
            </w:r>
            <w:r w:rsidRPr="00335920">
              <w:rPr>
                <w:rFonts w:ascii="Times New Roman" w:hAnsi="Times New Roman" w:hint="eastAsia"/>
                <w:bCs/>
                <w:sz w:val="21"/>
                <w:szCs w:val="21"/>
              </w:rPr>
              <w:t>D</w:t>
            </w:r>
            <w:r w:rsidRPr="00335920">
              <w:rPr>
                <w:rFonts w:ascii="Times New Roman" w:hAnsi="Times New Roman"/>
                <w:bCs/>
                <w:sz w:val="21"/>
                <w:szCs w:val="21"/>
              </w:rPr>
              <w:t>2</w:t>
            </w:r>
            <w:r w:rsidRPr="00335920">
              <w:rPr>
                <w:rFonts w:ascii="Times New Roman" w:hAnsi="Times New Roman" w:hint="eastAsia"/>
                <w:bCs/>
                <w:sz w:val="21"/>
                <w:szCs w:val="21"/>
              </w:rPr>
              <w:t>R</w:t>
            </w:r>
            <w:r w:rsidRPr="00335920">
              <w:rPr>
                <w:rFonts w:ascii="Times New Roman" w:hAnsi="Times New Roman"/>
                <w:bCs/>
                <w:sz w:val="21"/>
                <w:szCs w:val="21"/>
              </w:rPr>
              <w:t xml:space="preserve"> transmission and the corresponding R2D transmission following it.</w:t>
            </w:r>
          </w:p>
          <w:p w14:paraId="65E6577D" w14:textId="77777777" w:rsidR="00D96432" w:rsidRPr="00335920" w:rsidRDefault="00D96432" w:rsidP="00D96432">
            <w:pPr>
              <w:numPr>
                <w:ilvl w:val="0"/>
                <w:numId w:val="21"/>
              </w:numPr>
              <w:rPr>
                <w:rFonts w:ascii="Times New Roman" w:hAnsi="Times New Roman"/>
                <w:bCs/>
                <w:sz w:val="21"/>
                <w:szCs w:val="21"/>
              </w:rPr>
            </w:pPr>
            <w:r w:rsidRPr="00335920">
              <w:rPr>
                <w:rFonts w:ascii="Times New Roman" w:hAnsi="Times New Roman"/>
                <w:bCs/>
                <w:sz w:val="21"/>
                <w:szCs w:val="21"/>
              </w:rPr>
              <w:t>T</w:t>
            </w:r>
            <w:r w:rsidRPr="00335920">
              <w:rPr>
                <w:rFonts w:ascii="Times New Roman" w:hAnsi="Times New Roman"/>
                <w:bCs/>
                <w:sz w:val="21"/>
                <w:szCs w:val="21"/>
                <w:vertAlign w:val="subscript"/>
              </w:rPr>
              <w:t>R2D_R2D_min</w:t>
            </w:r>
            <w:r w:rsidRPr="00335920">
              <w:rPr>
                <w:rFonts w:ascii="Times New Roman" w:hAnsi="Times New Roman"/>
                <w:bCs/>
                <w:sz w:val="21"/>
                <w:szCs w:val="21"/>
              </w:rPr>
              <w:t xml:space="preserve">: Minimum Time between two different consecutive </w:t>
            </w:r>
            <w:r w:rsidRPr="00335920">
              <w:rPr>
                <w:rFonts w:ascii="Times New Roman" w:hAnsi="Times New Roman" w:hint="eastAsia"/>
                <w:bCs/>
                <w:sz w:val="21"/>
                <w:szCs w:val="21"/>
              </w:rPr>
              <w:t>R</w:t>
            </w:r>
            <w:r w:rsidRPr="00335920">
              <w:rPr>
                <w:rFonts w:ascii="Times New Roman" w:hAnsi="Times New Roman"/>
                <w:bCs/>
                <w:sz w:val="21"/>
                <w:szCs w:val="21"/>
              </w:rPr>
              <w:t>2</w:t>
            </w:r>
            <w:r w:rsidRPr="00335920">
              <w:rPr>
                <w:rFonts w:ascii="Times New Roman" w:hAnsi="Times New Roman" w:hint="eastAsia"/>
                <w:bCs/>
                <w:sz w:val="21"/>
                <w:szCs w:val="21"/>
              </w:rPr>
              <w:t>D</w:t>
            </w:r>
            <w:r w:rsidRPr="00335920">
              <w:rPr>
                <w:rFonts w:ascii="Times New Roman" w:hAnsi="Times New Roman"/>
                <w:bCs/>
                <w:sz w:val="21"/>
                <w:szCs w:val="21"/>
              </w:rPr>
              <w:t xml:space="preserve"> transmissions to the same A-IoT device. </w:t>
            </w:r>
          </w:p>
          <w:p w14:paraId="50B751E4" w14:textId="77777777" w:rsidR="00D96432" w:rsidRPr="00335920" w:rsidRDefault="00D96432" w:rsidP="00D96432">
            <w:pPr>
              <w:numPr>
                <w:ilvl w:val="0"/>
                <w:numId w:val="21"/>
              </w:numPr>
              <w:rPr>
                <w:rFonts w:ascii="Times New Roman" w:hAnsi="Times New Roman"/>
                <w:bCs/>
                <w:sz w:val="21"/>
                <w:szCs w:val="21"/>
              </w:rPr>
            </w:pPr>
            <w:r w:rsidRPr="00335920">
              <w:rPr>
                <w:rFonts w:ascii="Times New Roman" w:hAnsi="Times New Roman"/>
                <w:bCs/>
                <w:sz w:val="21"/>
                <w:szCs w:val="21"/>
              </w:rPr>
              <w:t>T</w:t>
            </w:r>
            <w:r w:rsidRPr="00335920">
              <w:rPr>
                <w:rFonts w:ascii="Times New Roman" w:hAnsi="Times New Roman"/>
                <w:bCs/>
                <w:sz w:val="21"/>
                <w:szCs w:val="21"/>
                <w:vertAlign w:val="subscript"/>
              </w:rPr>
              <w:t>D2R_D2R_min</w:t>
            </w:r>
            <w:r w:rsidRPr="00335920">
              <w:rPr>
                <w:rFonts w:ascii="Times New Roman" w:hAnsi="Times New Roman"/>
                <w:bCs/>
                <w:sz w:val="21"/>
                <w:szCs w:val="21"/>
              </w:rPr>
              <w:t>: Minimum Time between two different consecutive D2R transmissions from the same A-IoT device.</w:t>
            </w:r>
          </w:p>
          <w:p w14:paraId="23CD7EDB" w14:textId="77777777" w:rsidR="00D96432" w:rsidRPr="00335920" w:rsidRDefault="00D96432" w:rsidP="00D96432">
            <w:pPr>
              <w:numPr>
                <w:ilvl w:val="0"/>
                <w:numId w:val="21"/>
              </w:numPr>
              <w:rPr>
                <w:rFonts w:ascii="Times New Roman" w:hAnsi="Times New Roman"/>
                <w:bCs/>
                <w:sz w:val="21"/>
                <w:szCs w:val="21"/>
              </w:rPr>
            </w:pPr>
            <w:r w:rsidRPr="00335920">
              <w:rPr>
                <w:rFonts w:ascii="Times New Roman" w:eastAsia="等线" w:hAnsi="Times New Roman"/>
                <w:bCs/>
                <w:sz w:val="21"/>
                <w:szCs w:val="21"/>
                <w:lang w:eastAsia="zh-CN"/>
              </w:rPr>
              <w:t xml:space="preserve">The study should consider </w:t>
            </w:r>
            <w:r w:rsidRPr="00335920">
              <w:rPr>
                <w:rFonts w:ascii="Times New Roman" w:hAnsi="Times New Roman"/>
                <w:sz w:val="21"/>
                <w:szCs w:val="21"/>
                <w:lang w:eastAsia="zh-CN"/>
              </w:rPr>
              <w:t>at least following aspects</w:t>
            </w:r>
            <w:r w:rsidRPr="00335920">
              <w:rPr>
                <w:rFonts w:ascii="Times New Roman" w:eastAsia="等线" w:hAnsi="Times New Roman"/>
                <w:bCs/>
                <w:sz w:val="21"/>
                <w:szCs w:val="21"/>
                <w:lang w:eastAsia="zh-CN"/>
              </w:rPr>
              <w:t xml:space="preserve"> </w:t>
            </w:r>
          </w:p>
          <w:p w14:paraId="1D886809" w14:textId="77777777" w:rsidR="00D96432" w:rsidRPr="00335920" w:rsidRDefault="00D96432" w:rsidP="00D96432">
            <w:pPr>
              <w:numPr>
                <w:ilvl w:val="1"/>
                <w:numId w:val="21"/>
              </w:numPr>
              <w:rPr>
                <w:rFonts w:ascii="Times New Roman" w:hAnsi="Times New Roman"/>
                <w:bCs/>
                <w:sz w:val="21"/>
                <w:szCs w:val="21"/>
                <w:lang w:val="en-US"/>
              </w:rPr>
            </w:pPr>
            <w:r w:rsidRPr="00335920">
              <w:rPr>
                <w:rFonts w:ascii="Times New Roman" w:hAnsi="Times New Roman"/>
                <w:bCs/>
                <w:sz w:val="21"/>
                <w:szCs w:val="21"/>
                <w:lang w:val="en-US"/>
              </w:rPr>
              <w:t>Implementation restrictions for the existing BS/UE</w:t>
            </w:r>
          </w:p>
          <w:p w14:paraId="150BD7E5" w14:textId="77777777" w:rsidR="00D96432" w:rsidRPr="00335920" w:rsidRDefault="00D96432" w:rsidP="00D96432">
            <w:pPr>
              <w:numPr>
                <w:ilvl w:val="1"/>
                <w:numId w:val="21"/>
              </w:numPr>
              <w:rPr>
                <w:rFonts w:ascii="Times New Roman" w:hAnsi="Times New Roman"/>
                <w:bCs/>
                <w:sz w:val="21"/>
                <w:szCs w:val="21"/>
                <w:lang w:val="en-US"/>
              </w:rPr>
            </w:pPr>
            <w:r w:rsidRPr="00335920">
              <w:rPr>
                <w:rFonts w:ascii="Times New Roman" w:hAnsi="Times New Roman" w:hint="eastAsia"/>
                <w:bCs/>
                <w:sz w:val="21"/>
                <w:szCs w:val="21"/>
                <w:lang w:val="en-US"/>
              </w:rPr>
              <w:lastRenderedPageBreak/>
              <w:t>[</w:t>
            </w:r>
            <w:r w:rsidRPr="00335920">
              <w:rPr>
                <w:rFonts w:ascii="Times New Roman" w:hAnsi="Times New Roman"/>
                <w:bCs/>
                <w:sz w:val="21"/>
                <w:szCs w:val="21"/>
                <w:lang w:val="en-US"/>
              </w:rPr>
              <w:t>Processing time is common or different for different A-IoT devices]</w:t>
            </w:r>
          </w:p>
          <w:p w14:paraId="02662FA2" w14:textId="77777777" w:rsidR="00D96432" w:rsidRPr="00335920" w:rsidRDefault="00D96432" w:rsidP="00D96432">
            <w:pPr>
              <w:numPr>
                <w:ilvl w:val="1"/>
                <w:numId w:val="21"/>
              </w:numPr>
              <w:rPr>
                <w:rFonts w:ascii="Times New Roman" w:hAnsi="Times New Roman"/>
                <w:bCs/>
                <w:sz w:val="21"/>
                <w:szCs w:val="21"/>
                <w:lang w:val="en-US"/>
              </w:rPr>
            </w:pPr>
            <w:r w:rsidRPr="00335920">
              <w:rPr>
                <w:rFonts w:ascii="Times New Roman" w:hAnsi="Times New Roman"/>
                <w:bCs/>
                <w:sz w:val="21"/>
                <w:szCs w:val="21"/>
                <w:lang w:val="en-US"/>
              </w:rPr>
              <w:t>[Processing time for different traffic types</w:t>
            </w:r>
            <w:r w:rsidRPr="00335920">
              <w:rPr>
                <w:rFonts w:ascii="Times New Roman" w:hAnsi="Times New Roman" w:hint="eastAsia"/>
                <w:bCs/>
                <w:sz w:val="21"/>
                <w:szCs w:val="21"/>
                <w:lang w:val="en-US"/>
              </w:rPr>
              <w:t>/</w:t>
            </w:r>
            <w:r w:rsidRPr="00335920">
              <w:rPr>
                <w:rFonts w:ascii="Times New Roman" w:hAnsi="Times New Roman"/>
                <w:bCs/>
                <w:sz w:val="21"/>
                <w:szCs w:val="21"/>
                <w:lang w:val="en-US"/>
              </w:rPr>
              <w:t xml:space="preserve">command types (e.g. DT or DO-DTT) and/or different use case (e.g., Inventory or Command)] </w:t>
            </w:r>
          </w:p>
          <w:p w14:paraId="4187B747" w14:textId="253DF940" w:rsidR="00D96432" w:rsidRDefault="00D96432" w:rsidP="00D96432">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r w:rsidRPr="00335920">
              <w:rPr>
                <w:rFonts w:ascii="Times New Roman" w:eastAsia="等线" w:hAnsi="Times New Roman" w:hint="eastAsia"/>
                <w:bCs/>
                <w:sz w:val="21"/>
                <w:szCs w:val="21"/>
                <w:lang w:eastAsia="zh-CN"/>
              </w:rPr>
              <w:t>F</w:t>
            </w:r>
            <w:r w:rsidRPr="00335920">
              <w:rPr>
                <w:rFonts w:ascii="Times New Roman" w:eastAsia="等线" w:hAnsi="Times New Roman"/>
                <w:bCs/>
                <w:sz w:val="21"/>
                <w:szCs w:val="21"/>
                <w:lang w:eastAsia="zh-CN"/>
              </w:rPr>
              <w:t>FS other timing aspects</w:t>
            </w:r>
          </w:p>
        </w:tc>
      </w:tr>
    </w:tbl>
    <w:p w14:paraId="1D94E6CB" w14:textId="7B4811FC" w:rsidR="00276B6A" w:rsidRPr="00075146" w:rsidRDefault="005D312D" w:rsidP="00075146">
      <w:pPr>
        <w:widowControl w:val="0"/>
        <w:autoSpaceDN w:val="0"/>
        <w:spacing w:beforeLines="50" w:before="120" w:after="120" w:line="288" w:lineRule="auto"/>
        <w:ind w:left="0" w:firstLine="0"/>
        <w:rPr>
          <w:rFonts w:ascii="Times New Roman" w:eastAsiaTheme="minorEastAsia" w:hAnsi="Times New Roman"/>
          <w:sz w:val="21"/>
          <w:szCs w:val="21"/>
          <w:lang w:val="en-US" w:eastAsia="zh-CN"/>
        </w:rPr>
      </w:pPr>
      <w:r>
        <w:rPr>
          <w:rFonts w:ascii="Times New Roman" w:eastAsiaTheme="minorEastAsia" w:hAnsi="Times New Roman"/>
          <w:sz w:val="21"/>
          <w:szCs w:val="21"/>
          <w:lang w:val="en-US" w:eastAsia="zh-CN"/>
        </w:rPr>
        <w:lastRenderedPageBreak/>
        <w:t xml:space="preserve">One potential issue </w:t>
      </w:r>
      <w:r w:rsidR="001834E1">
        <w:rPr>
          <w:rFonts w:ascii="Times New Roman" w:eastAsiaTheme="minorEastAsia" w:hAnsi="Times New Roman"/>
          <w:sz w:val="21"/>
          <w:szCs w:val="21"/>
          <w:lang w:val="en-US" w:eastAsia="zh-CN"/>
        </w:rPr>
        <w:t>is whether the p</w:t>
      </w:r>
      <w:r w:rsidR="001834E1" w:rsidRPr="001834E1">
        <w:rPr>
          <w:rFonts w:ascii="Times New Roman" w:eastAsiaTheme="minorEastAsia" w:hAnsi="Times New Roman"/>
          <w:sz w:val="21"/>
          <w:szCs w:val="21"/>
          <w:lang w:val="en-US" w:eastAsia="zh-CN"/>
        </w:rPr>
        <w:t xml:space="preserve">rocessing time is common or different for </w:t>
      </w:r>
      <w:r w:rsidR="00861C3E">
        <w:rPr>
          <w:rFonts w:ascii="Times New Roman" w:eastAsiaTheme="minorEastAsia" w:hAnsi="Times New Roman"/>
          <w:sz w:val="21"/>
          <w:szCs w:val="21"/>
          <w:lang w:val="en-US" w:eastAsia="zh-CN"/>
        </w:rPr>
        <w:t>the two</w:t>
      </w:r>
      <w:r w:rsidR="001834E1" w:rsidRPr="001834E1">
        <w:rPr>
          <w:rFonts w:ascii="Times New Roman" w:eastAsiaTheme="minorEastAsia" w:hAnsi="Times New Roman"/>
          <w:sz w:val="21"/>
          <w:szCs w:val="21"/>
          <w:lang w:val="en-US" w:eastAsia="zh-CN"/>
        </w:rPr>
        <w:t xml:space="preserve"> </w:t>
      </w:r>
      <w:r w:rsidR="009A049A">
        <w:rPr>
          <w:rFonts w:ascii="Times New Roman" w:eastAsiaTheme="minorEastAsia" w:hAnsi="Times New Roman"/>
          <w:sz w:val="21"/>
          <w:szCs w:val="21"/>
          <w:lang w:val="en-US" w:eastAsia="zh-CN"/>
        </w:rPr>
        <w:t xml:space="preserve">types of </w:t>
      </w:r>
      <w:r w:rsidR="001834E1" w:rsidRPr="001834E1">
        <w:rPr>
          <w:rFonts w:ascii="Times New Roman" w:eastAsiaTheme="minorEastAsia" w:hAnsi="Times New Roman"/>
          <w:sz w:val="21"/>
          <w:szCs w:val="21"/>
          <w:lang w:val="en-US" w:eastAsia="zh-CN"/>
        </w:rPr>
        <w:t>A-IoT devices</w:t>
      </w:r>
      <w:r>
        <w:rPr>
          <w:rFonts w:ascii="Times New Roman" w:eastAsiaTheme="minorEastAsia" w:hAnsi="Times New Roman"/>
          <w:sz w:val="21"/>
          <w:szCs w:val="21"/>
          <w:lang w:val="en-US" w:eastAsia="zh-CN"/>
        </w:rPr>
        <w:t>. F</w:t>
      </w:r>
      <w:r w:rsidR="009A049A">
        <w:rPr>
          <w:rFonts w:ascii="Times New Roman" w:eastAsiaTheme="minorEastAsia" w:hAnsi="Times New Roman"/>
          <w:sz w:val="21"/>
          <w:szCs w:val="21"/>
          <w:lang w:val="en-US" w:eastAsia="zh-CN"/>
        </w:rPr>
        <w:t xml:space="preserve">rom our perspective, this is not </w:t>
      </w:r>
      <w:r w:rsidR="009A049A" w:rsidRPr="009A049A">
        <w:rPr>
          <w:rFonts w:ascii="Times New Roman" w:eastAsiaTheme="minorEastAsia" w:hAnsi="Times New Roman"/>
          <w:sz w:val="21"/>
          <w:szCs w:val="21"/>
          <w:lang w:val="en-US" w:eastAsia="zh-CN"/>
        </w:rPr>
        <w:t>ne</w:t>
      </w:r>
      <w:r w:rsidR="009A049A">
        <w:rPr>
          <w:rFonts w:ascii="Times New Roman" w:eastAsiaTheme="minorEastAsia" w:hAnsi="Times New Roman"/>
          <w:sz w:val="21"/>
          <w:szCs w:val="21"/>
          <w:lang w:val="en-US" w:eastAsia="zh-CN"/>
        </w:rPr>
        <w:t>cessar</w:t>
      </w:r>
      <w:r w:rsidR="009A049A" w:rsidRPr="009A049A">
        <w:rPr>
          <w:rFonts w:ascii="Times New Roman" w:eastAsiaTheme="minorEastAsia" w:hAnsi="Times New Roman"/>
          <w:sz w:val="21"/>
          <w:szCs w:val="21"/>
          <w:lang w:val="en-US" w:eastAsia="zh-CN"/>
        </w:rPr>
        <w:t xml:space="preserve">y </w:t>
      </w:r>
      <w:r w:rsidR="009A049A">
        <w:rPr>
          <w:rFonts w:ascii="Times New Roman" w:eastAsiaTheme="minorEastAsia" w:hAnsi="Times New Roman"/>
          <w:sz w:val="21"/>
          <w:szCs w:val="21"/>
          <w:lang w:val="en-US" w:eastAsia="zh-CN"/>
        </w:rPr>
        <w:t xml:space="preserve">because the device type may be transparent to the gNB or intermediate UE, i.e., the reader cannot identify the device type during the inventory or command procedure. </w:t>
      </w:r>
      <w:r w:rsidR="00075146">
        <w:rPr>
          <w:rFonts w:ascii="Times New Roman" w:eastAsiaTheme="minorEastAsia" w:hAnsi="Times New Roman"/>
          <w:sz w:val="21"/>
          <w:szCs w:val="21"/>
          <w:lang w:val="en-US" w:eastAsia="zh-CN"/>
        </w:rPr>
        <w:t xml:space="preserve">Besides, since the </w:t>
      </w:r>
      <w:r w:rsidR="00FF0FD8">
        <w:rPr>
          <w:rFonts w:ascii="Times New Roman" w:eastAsiaTheme="minorEastAsia" w:hAnsi="Times New Roman"/>
          <w:sz w:val="21"/>
          <w:szCs w:val="21"/>
          <w:lang w:val="en-US" w:eastAsia="zh-CN"/>
        </w:rPr>
        <w:t xml:space="preserve">clock </w:t>
      </w:r>
      <w:r w:rsidR="00075146">
        <w:rPr>
          <w:rFonts w:ascii="Times New Roman" w:eastAsiaTheme="minorEastAsia" w:hAnsi="Times New Roman"/>
          <w:sz w:val="21"/>
          <w:szCs w:val="21"/>
          <w:lang w:val="en-US" w:eastAsia="zh-CN"/>
        </w:rPr>
        <w:t xml:space="preserve">timing may be drifted during the transmission, some </w:t>
      </w:r>
      <w:r w:rsidR="0002515A">
        <w:rPr>
          <w:rFonts w:ascii="Times New Roman" w:eastAsiaTheme="minorEastAsia" w:hAnsi="Times New Roman" w:hint="eastAsia"/>
          <w:sz w:val="21"/>
          <w:szCs w:val="21"/>
          <w:lang w:val="en-US" w:eastAsia="zh-CN"/>
        </w:rPr>
        <w:t>margin</w:t>
      </w:r>
      <w:r w:rsidR="0002515A">
        <w:rPr>
          <w:rFonts w:ascii="Times New Roman" w:eastAsiaTheme="minorEastAsia" w:hAnsi="Times New Roman"/>
          <w:sz w:val="21"/>
          <w:szCs w:val="21"/>
          <w:lang w:val="en-US" w:eastAsia="zh-CN"/>
        </w:rPr>
        <w:t xml:space="preserve"> </w:t>
      </w:r>
      <w:r w:rsidR="00075146">
        <w:rPr>
          <w:rFonts w:ascii="Times New Roman" w:eastAsiaTheme="minorEastAsia" w:hAnsi="Times New Roman"/>
          <w:sz w:val="21"/>
          <w:szCs w:val="21"/>
          <w:lang w:val="en-US" w:eastAsia="zh-CN"/>
        </w:rPr>
        <w:t>may need to be considered when defining the link timing parameters</w:t>
      </w:r>
      <w:r w:rsidR="009A049A">
        <w:rPr>
          <w:rFonts w:ascii="Times New Roman" w:eastAsiaTheme="minorEastAsia" w:hAnsi="Times New Roman"/>
          <w:sz w:val="21"/>
          <w:szCs w:val="21"/>
          <w:lang w:val="en-US" w:eastAsia="zh-CN"/>
        </w:rPr>
        <w:t xml:space="preserve">, the margin should be determined by the weakest capability type of devices, i.e., type </w:t>
      </w:r>
      <w:r w:rsidR="00F96154">
        <w:rPr>
          <w:rFonts w:ascii="Times New Roman" w:eastAsiaTheme="minorEastAsia" w:hAnsi="Times New Roman"/>
          <w:sz w:val="21"/>
          <w:szCs w:val="21"/>
          <w:lang w:val="en-US" w:eastAsia="zh-CN"/>
        </w:rPr>
        <w:t>1</w:t>
      </w:r>
      <w:r w:rsidR="009A049A" w:rsidRPr="009A049A">
        <w:rPr>
          <w:rFonts w:ascii="Times New Roman" w:eastAsiaTheme="minorEastAsia" w:hAnsi="Times New Roman"/>
          <w:sz w:val="21"/>
          <w:szCs w:val="21"/>
          <w:lang w:val="en-US" w:eastAsia="zh-CN"/>
        </w:rPr>
        <w:t xml:space="preserve"> </w:t>
      </w:r>
      <w:r w:rsidR="009A049A" w:rsidRPr="009A049A">
        <w:rPr>
          <w:rFonts w:ascii="Times New Roman" w:eastAsiaTheme="minorEastAsia" w:hAnsi="Times New Roman" w:hint="eastAsia"/>
          <w:sz w:val="21"/>
          <w:szCs w:val="21"/>
          <w:lang w:val="en-US" w:eastAsia="zh-CN"/>
        </w:rPr>
        <w:t>device</w:t>
      </w:r>
      <w:r w:rsidR="00075146">
        <w:rPr>
          <w:rFonts w:ascii="Times New Roman" w:eastAsiaTheme="minorEastAsia" w:hAnsi="Times New Roman"/>
          <w:sz w:val="21"/>
          <w:szCs w:val="21"/>
          <w:lang w:val="en-US" w:eastAsia="zh-CN"/>
        </w:rPr>
        <w:t>.</w:t>
      </w:r>
    </w:p>
    <w:p w14:paraId="0F42FF4D" w14:textId="77777777" w:rsidR="00075146" w:rsidRDefault="00BE1D3A" w:rsidP="00075146">
      <w:pPr>
        <w:keepNext/>
        <w:spacing w:beforeLines="50" w:before="120"/>
        <w:ind w:left="0" w:firstLine="0"/>
        <w:jc w:val="both"/>
      </w:pPr>
      <w:r w:rsidRPr="00BE1D3A">
        <w:rPr>
          <w:rFonts w:ascii="Times New Roman" w:eastAsia="宋体" w:hAnsi="Times New Roman"/>
          <w:noProof/>
          <w:color w:val="000000"/>
          <w:sz w:val="21"/>
          <w:szCs w:val="21"/>
          <w:lang w:eastAsia="zh-CN"/>
        </w:rPr>
        <w:drawing>
          <wp:inline distT="0" distB="0" distL="0" distR="0" wp14:anchorId="02CF08E7" wp14:editId="0F3C2C28">
            <wp:extent cx="6122035" cy="168338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1"/>
                    <a:stretch>
                      <a:fillRect/>
                    </a:stretch>
                  </pic:blipFill>
                  <pic:spPr>
                    <a:xfrm>
                      <a:off x="0" y="0"/>
                      <a:ext cx="6122035" cy="1683385"/>
                    </a:xfrm>
                    <a:prstGeom prst="rect">
                      <a:avLst/>
                    </a:prstGeom>
                  </pic:spPr>
                </pic:pic>
              </a:graphicData>
            </a:graphic>
          </wp:inline>
        </w:drawing>
      </w:r>
    </w:p>
    <w:p w14:paraId="55057F42" w14:textId="3B238EA6" w:rsidR="00BE1D3A" w:rsidRDefault="00075146" w:rsidP="00075146">
      <w:pPr>
        <w:pStyle w:val="a4"/>
        <w:jc w:val="center"/>
      </w:pPr>
      <w:r>
        <w:t xml:space="preserve">Figure </w:t>
      </w:r>
      <w:r w:rsidR="00E726ED">
        <w:t>9</w:t>
      </w:r>
      <w:r>
        <w:t xml:space="preserve"> Illustration of link timing parameters in RFID [</w:t>
      </w:r>
      <w:r w:rsidR="0053379C">
        <w:t>4</w:t>
      </w:r>
      <w:r>
        <w:t>]</w:t>
      </w:r>
    </w:p>
    <w:p w14:paraId="2463FD42" w14:textId="77777777" w:rsidR="00E91FBD" w:rsidRPr="00E91FBD" w:rsidRDefault="00E91FBD" w:rsidP="00E91FBD">
      <w:pPr>
        <w:rPr>
          <w:lang w:eastAsia="ar-SA"/>
        </w:rPr>
      </w:pPr>
    </w:p>
    <w:p w14:paraId="016AEFCF" w14:textId="7218209D" w:rsidR="00BE1D3A" w:rsidRDefault="00BE1D3A" w:rsidP="00FF565B">
      <w:pPr>
        <w:spacing w:beforeLines="50" w:before="120"/>
        <w:ind w:left="0" w:firstLine="0"/>
        <w:jc w:val="both"/>
        <w:rPr>
          <w:rFonts w:ascii="Times New Roman" w:eastAsia="宋体" w:hAnsi="Times New Roman"/>
          <w:b/>
          <w:bCs/>
          <w:color w:val="000000"/>
          <w:sz w:val="21"/>
          <w:szCs w:val="21"/>
          <w:lang w:eastAsia="zh-CN"/>
        </w:rPr>
      </w:pPr>
      <w:bookmarkStart w:id="69" w:name="OLE_LINK19"/>
      <w:r w:rsidRPr="00BE1D3A">
        <w:rPr>
          <w:rFonts w:ascii="Times New Roman" w:eastAsia="宋体" w:hAnsi="Times New Roman" w:hint="eastAsia"/>
          <w:b/>
          <w:bCs/>
          <w:color w:val="000000"/>
          <w:sz w:val="21"/>
          <w:szCs w:val="21"/>
          <w:lang w:eastAsia="zh-CN"/>
        </w:rPr>
        <w:t>P</w:t>
      </w:r>
      <w:r w:rsidRPr="00BE1D3A">
        <w:rPr>
          <w:rFonts w:ascii="Times New Roman" w:eastAsia="宋体" w:hAnsi="Times New Roman"/>
          <w:b/>
          <w:bCs/>
          <w:color w:val="000000"/>
          <w:sz w:val="21"/>
          <w:szCs w:val="21"/>
          <w:lang w:eastAsia="zh-CN"/>
        </w:rPr>
        <w:t>roposal 1</w:t>
      </w:r>
      <w:r w:rsidR="00D96432">
        <w:rPr>
          <w:rFonts w:ascii="Times New Roman" w:eastAsia="宋体" w:hAnsi="Times New Roman"/>
          <w:b/>
          <w:bCs/>
          <w:color w:val="000000"/>
          <w:sz w:val="21"/>
          <w:szCs w:val="21"/>
          <w:lang w:eastAsia="zh-CN"/>
        </w:rPr>
        <w:t>4</w:t>
      </w:r>
      <w:r w:rsidRPr="00BE1D3A">
        <w:rPr>
          <w:rFonts w:ascii="Times New Roman" w:eastAsia="宋体" w:hAnsi="Times New Roman"/>
          <w:b/>
          <w:bCs/>
          <w:color w:val="000000"/>
          <w:sz w:val="21"/>
          <w:szCs w:val="21"/>
          <w:lang w:eastAsia="zh-CN"/>
        </w:rPr>
        <w:t xml:space="preserve">: </w:t>
      </w:r>
      <w:r w:rsidR="009A049A">
        <w:rPr>
          <w:rFonts w:ascii="Times New Roman" w:eastAsia="宋体" w:hAnsi="Times New Roman"/>
          <w:b/>
          <w:bCs/>
          <w:color w:val="000000"/>
          <w:sz w:val="21"/>
          <w:szCs w:val="21"/>
          <w:lang w:eastAsia="zh-CN"/>
        </w:rPr>
        <w:t>Common processing time is defined</w:t>
      </w:r>
      <w:r w:rsidR="00AE1B77">
        <w:rPr>
          <w:rFonts w:ascii="Times New Roman" w:eastAsia="宋体" w:hAnsi="Times New Roman"/>
          <w:b/>
          <w:bCs/>
          <w:color w:val="000000"/>
          <w:sz w:val="21"/>
          <w:szCs w:val="21"/>
          <w:lang w:eastAsia="zh-CN"/>
        </w:rPr>
        <w:t xml:space="preserve"> for different A-IoT devices</w:t>
      </w:r>
      <w:r w:rsidRPr="00BE1D3A">
        <w:rPr>
          <w:rFonts w:ascii="Times New Roman" w:eastAsia="宋体" w:hAnsi="Times New Roman"/>
          <w:b/>
          <w:bCs/>
          <w:color w:val="000000"/>
          <w:sz w:val="21"/>
          <w:szCs w:val="21"/>
          <w:lang w:eastAsia="zh-CN"/>
        </w:rPr>
        <w:t>.</w:t>
      </w:r>
    </w:p>
    <w:p w14:paraId="0147E9A9" w14:textId="16E6F267" w:rsidR="00AE1B77" w:rsidRPr="00AE1B77" w:rsidRDefault="00AE1B77" w:rsidP="00D97E6C">
      <w:pPr>
        <w:pStyle w:val="aff2"/>
        <w:numPr>
          <w:ilvl w:val="0"/>
          <w:numId w:val="26"/>
        </w:numPr>
        <w:spacing w:beforeLines="50" w:before="120"/>
        <w:ind w:leftChars="0"/>
        <w:jc w:val="both"/>
        <w:rPr>
          <w:rFonts w:ascii="Times New Roman" w:eastAsia="宋体" w:hAnsi="Times New Roman"/>
          <w:b/>
          <w:bCs/>
          <w:color w:val="000000"/>
          <w:sz w:val="21"/>
          <w:szCs w:val="21"/>
        </w:rPr>
      </w:pPr>
      <w:r w:rsidRPr="00AE1B77">
        <w:rPr>
          <w:rFonts w:ascii="Times New Roman" w:eastAsia="宋体" w:hAnsi="Times New Roman" w:hint="eastAsia"/>
          <w:b/>
          <w:bCs/>
          <w:color w:val="000000"/>
          <w:sz w:val="21"/>
          <w:szCs w:val="21"/>
        </w:rPr>
        <w:t>T</w:t>
      </w:r>
      <w:r w:rsidRPr="00AE1B77">
        <w:rPr>
          <w:rFonts w:ascii="Times New Roman" w:eastAsia="宋体" w:hAnsi="Times New Roman"/>
          <w:b/>
          <w:bCs/>
          <w:color w:val="000000"/>
          <w:sz w:val="21"/>
          <w:szCs w:val="21"/>
        </w:rPr>
        <w:t xml:space="preserve">he potential margin may need to be considered which can be defined according to the processing time of type </w:t>
      </w:r>
      <w:r w:rsidR="008B2E60">
        <w:rPr>
          <w:rFonts w:ascii="Times New Roman" w:eastAsia="宋体" w:hAnsi="Times New Roman"/>
          <w:b/>
          <w:bCs/>
          <w:color w:val="000000"/>
          <w:sz w:val="21"/>
          <w:szCs w:val="21"/>
        </w:rPr>
        <w:t>1</w:t>
      </w:r>
      <w:r w:rsidR="008B2E60" w:rsidRPr="00AE1B77">
        <w:rPr>
          <w:rFonts w:ascii="Times New Roman" w:eastAsia="宋体" w:hAnsi="Times New Roman"/>
          <w:b/>
          <w:bCs/>
          <w:color w:val="000000"/>
          <w:sz w:val="21"/>
          <w:szCs w:val="21"/>
        </w:rPr>
        <w:t xml:space="preserve"> </w:t>
      </w:r>
      <w:r w:rsidRPr="00AE1B77">
        <w:rPr>
          <w:rFonts w:ascii="Times New Roman" w:eastAsia="宋体" w:hAnsi="Times New Roman"/>
          <w:b/>
          <w:bCs/>
          <w:color w:val="000000"/>
          <w:sz w:val="21"/>
          <w:szCs w:val="21"/>
        </w:rPr>
        <w:t>device.</w:t>
      </w:r>
    </w:p>
    <w:bookmarkEnd w:id="69"/>
    <w:p w14:paraId="5B17DADF" w14:textId="5DE1EBE5" w:rsidR="00047CC5" w:rsidRDefault="00047CC5"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R</w:t>
      </w:r>
      <w:r>
        <w:rPr>
          <w:rFonts w:ascii="Times New Roman" w:eastAsia="宋体" w:hAnsi="Times New Roman"/>
          <w:color w:val="000000"/>
          <w:sz w:val="21"/>
          <w:szCs w:val="21"/>
          <w:lang w:eastAsia="zh-CN"/>
        </w:rPr>
        <w:t xml:space="preserve">efer to RFID, the processing time is separately defined </w:t>
      </w:r>
      <w:r w:rsidR="00AB5294">
        <w:rPr>
          <w:rFonts w:ascii="Times New Roman" w:eastAsia="宋体" w:hAnsi="Times New Roman"/>
          <w:color w:val="000000"/>
          <w:sz w:val="21"/>
          <w:szCs w:val="21"/>
          <w:lang w:eastAsia="zh-CN"/>
        </w:rPr>
        <w:t xml:space="preserve">as </w:t>
      </w:r>
      <w:bookmarkStart w:id="70" w:name="OLE_LINK25"/>
      <w:r w:rsidR="00AB5294" w:rsidRPr="00AB5294">
        <w:rPr>
          <w:rFonts w:ascii="Times New Roman" w:eastAsia="宋体" w:hAnsi="Times New Roman"/>
          <w:color w:val="000000"/>
          <w:sz w:val="21"/>
          <w:szCs w:val="21"/>
          <w:lang w:eastAsia="zh-CN"/>
        </w:rPr>
        <w:t>Immediate reply</w:t>
      </w:r>
      <w:r w:rsidR="00AB5294">
        <w:rPr>
          <w:rFonts w:ascii="Times New Roman" w:eastAsia="宋体" w:hAnsi="Times New Roman"/>
          <w:color w:val="000000"/>
          <w:sz w:val="21"/>
          <w:szCs w:val="21"/>
          <w:lang w:eastAsia="zh-CN"/>
        </w:rPr>
        <w:t>, Delayed reply and In-process reply</w:t>
      </w:r>
      <w:bookmarkEnd w:id="70"/>
      <w:r w:rsidR="00AB5294">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for </w:t>
      </w:r>
      <w:r w:rsidR="00AB5294">
        <w:rPr>
          <w:rFonts w:ascii="Times New Roman" w:eastAsia="宋体" w:hAnsi="Times New Roman"/>
          <w:color w:val="000000"/>
          <w:sz w:val="21"/>
          <w:szCs w:val="21"/>
          <w:lang w:eastAsia="zh-CN"/>
        </w:rPr>
        <w:t xml:space="preserve">different </w:t>
      </w:r>
      <w:r w:rsidR="00861C3E">
        <w:rPr>
          <w:rFonts w:ascii="Times New Roman" w:eastAsia="宋体" w:hAnsi="Times New Roman"/>
          <w:color w:val="000000"/>
          <w:sz w:val="21"/>
          <w:szCs w:val="21"/>
          <w:lang w:eastAsia="zh-CN"/>
        </w:rPr>
        <w:t>types of Command</w:t>
      </w:r>
      <w:r w:rsidR="00AB5294">
        <w:rPr>
          <w:rFonts w:ascii="Times New Roman" w:eastAsia="宋体" w:hAnsi="Times New Roman"/>
          <w:color w:val="000000"/>
          <w:sz w:val="21"/>
          <w:szCs w:val="21"/>
          <w:lang w:eastAsia="zh-CN"/>
        </w:rPr>
        <w:t>, for example, the t</w:t>
      </w:r>
      <w:r w:rsidR="00AB5294" w:rsidRPr="00AB5294">
        <w:rPr>
          <w:rFonts w:ascii="Times New Roman" w:eastAsia="宋体" w:hAnsi="Times New Roman"/>
          <w:color w:val="000000"/>
          <w:sz w:val="21"/>
          <w:szCs w:val="21"/>
          <w:lang w:eastAsia="zh-CN"/>
        </w:rPr>
        <w:t xml:space="preserve">ime </w:t>
      </w:r>
      <w:r w:rsidR="00CA319B">
        <w:rPr>
          <w:rFonts w:ascii="Times New Roman" w:eastAsia="宋体" w:hAnsi="Times New Roman"/>
          <w:color w:val="000000"/>
          <w:sz w:val="21"/>
          <w:szCs w:val="21"/>
          <w:lang w:eastAsia="zh-CN"/>
        </w:rPr>
        <w:t xml:space="preserve">gap </w:t>
      </w:r>
      <w:r w:rsidR="00AB5294" w:rsidRPr="00AB5294">
        <w:rPr>
          <w:rFonts w:ascii="Times New Roman" w:eastAsia="宋体" w:hAnsi="Times New Roman"/>
          <w:color w:val="000000"/>
          <w:sz w:val="21"/>
          <w:szCs w:val="21"/>
          <w:lang w:eastAsia="zh-CN"/>
        </w:rPr>
        <w:t>between a R2D transmission and the corresponding D2R transmission</w:t>
      </w:r>
      <w:r w:rsidR="00AB5294">
        <w:rPr>
          <w:rFonts w:ascii="Times New Roman" w:eastAsia="宋体" w:hAnsi="Times New Roman"/>
          <w:color w:val="000000"/>
          <w:sz w:val="21"/>
          <w:szCs w:val="21"/>
          <w:lang w:eastAsia="zh-CN"/>
        </w:rPr>
        <w:t xml:space="preserve"> in RFID are defined as T1, T5 and T6 separately for the aforementioned three kinds of reply</w:t>
      </w:r>
      <w:r w:rsidR="00CA319B">
        <w:rPr>
          <w:rFonts w:ascii="Times New Roman" w:eastAsia="宋体" w:hAnsi="Times New Roman"/>
          <w:color w:val="000000"/>
          <w:sz w:val="21"/>
          <w:szCs w:val="21"/>
          <w:lang w:eastAsia="zh-CN"/>
        </w:rPr>
        <w:t>, the reason is that device may have different processing time for different kind of R2D Command</w:t>
      </w:r>
      <w:r w:rsidR="00AB5294">
        <w:rPr>
          <w:rFonts w:ascii="Times New Roman" w:eastAsia="宋体" w:hAnsi="Times New Roman"/>
          <w:color w:val="000000"/>
          <w:sz w:val="21"/>
          <w:szCs w:val="21"/>
          <w:lang w:eastAsia="zh-CN"/>
        </w:rPr>
        <w:t>.</w:t>
      </w:r>
      <w:r w:rsidR="005844A1">
        <w:rPr>
          <w:rFonts w:ascii="Times New Roman" w:eastAsia="宋体" w:hAnsi="Times New Roman"/>
          <w:color w:val="000000"/>
          <w:sz w:val="21"/>
          <w:szCs w:val="21"/>
          <w:lang w:eastAsia="zh-CN"/>
        </w:rPr>
        <w:t xml:space="preserve"> In A-IoT, the similar mechanism can also be considered after RAN2 has </w:t>
      </w:r>
      <w:bookmarkStart w:id="71" w:name="OLE_LINK160"/>
      <w:r w:rsidR="005844A1">
        <w:rPr>
          <w:rFonts w:ascii="Times New Roman" w:eastAsia="宋体" w:hAnsi="Times New Roman"/>
          <w:color w:val="000000"/>
          <w:sz w:val="21"/>
          <w:szCs w:val="21"/>
          <w:lang w:eastAsia="zh-CN"/>
        </w:rPr>
        <w:t xml:space="preserve">decided all of the candidate R2D </w:t>
      </w:r>
      <w:r w:rsidR="003E7F81">
        <w:rPr>
          <w:rFonts w:ascii="Times New Roman" w:eastAsia="宋体" w:hAnsi="Times New Roman" w:hint="eastAsia"/>
          <w:color w:val="000000"/>
          <w:sz w:val="21"/>
          <w:szCs w:val="21"/>
          <w:lang w:eastAsia="zh-CN"/>
        </w:rPr>
        <w:t>Commands</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and</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the</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potential</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reply</w:t>
      </w:r>
      <w:r w:rsidR="00CA319B">
        <w:rPr>
          <w:rFonts w:ascii="Times New Roman" w:eastAsia="宋体" w:hAnsi="Times New Roman"/>
          <w:color w:val="000000"/>
          <w:sz w:val="21"/>
          <w:szCs w:val="21"/>
          <w:lang w:eastAsia="zh-CN"/>
        </w:rPr>
        <w:t xml:space="preserve"> </w:t>
      </w:r>
      <w:r w:rsidR="00CA319B">
        <w:rPr>
          <w:rFonts w:ascii="Times New Roman" w:eastAsia="宋体" w:hAnsi="Times New Roman" w:hint="eastAsia"/>
          <w:color w:val="000000"/>
          <w:sz w:val="21"/>
          <w:szCs w:val="21"/>
          <w:lang w:eastAsia="zh-CN"/>
        </w:rPr>
        <w:t>types</w:t>
      </w:r>
      <w:bookmarkEnd w:id="71"/>
      <w:r w:rsidR="003E7F81">
        <w:rPr>
          <w:rFonts w:ascii="Times New Roman" w:eastAsia="宋体" w:hAnsi="Times New Roman"/>
          <w:color w:val="000000"/>
          <w:sz w:val="21"/>
          <w:szCs w:val="21"/>
          <w:lang w:eastAsia="zh-CN"/>
        </w:rPr>
        <w:t>.</w:t>
      </w:r>
    </w:p>
    <w:p w14:paraId="264F305C" w14:textId="28241ED7" w:rsidR="00CA319B" w:rsidRPr="00CA319B" w:rsidRDefault="00CA319B" w:rsidP="00FF565B">
      <w:pPr>
        <w:spacing w:beforeLines="50" w:before="120"/>
        <w:ind w:left="0" w:firstLine="0"/>
        <w:jc w:val="both"/>
        <w:rPr>
          <w:rFonts w:ascii="Times New Roman" w:eastAsia="宋体" w:hAnsi="Times New Roman"/>
          <w:b/>
          <w:bCs/>
          <w:color w:val="000000"/>
          <w:sz w:val="21"/>
          <w:szCs w:val="21"/>
          <w:lang w:eastAsia="zh-CN"/>
        </w:rPr>
      </w:pPr>
      <w:bookmarkStart w:id="72" w:name="OLE_LINK20"/>
      <w:r w:rsidRPr="00CA319B">
        <w:rPr>
          <w:rFonts w:ascii="Times New Roman" w:eastAsia="宋体" w:hAnsi="Times New Roman" w:hint="eastAsia"/>
          <w:b/>
          <w:bCs/>
          <w:color w:val="000000"/>
          <w:sz w:val="21"/>
          <w:szCs w:val="21"/>
          <w:lang w:eastAsia="zh-CN"/>
        </w:rPr>
        <w:t>P</w:t>
      </w:r>
      <w:r w:rsidRPr="00CA319B">
        <w:rPr>
          <w:rFonts w:ascii="Times New Roman" w:eastAsia="宋体" w:hAnsi="Times New Roman"/>
          <w:b/>
          <w:bCs/>
          <w:color w:val="000000"/>
          <w:sz w:val="21"/>
          <w:szCs w:val="21"/>
          <w:lang w:eastAsia="zh-CN"/>
        </w:rPr>
        <w:t>roposal 1</w:t>
      </w:r>
      <w:r w:rsidR="00D96432">
        <w:rPr>
          <w:rFonts w:ascii="Times New Roman" w:eastAsia="宋体" w:hAnsi="Times New Roman"/>
          <w:b/>
          <w:bCs/>
          <w:color w:val="000000"/>
          <w:sz w:val="21"/>
          <w:szCs w:val="21"/>
          <w:lang w:eastAsia="zh-CN"/>
        </w:rPr>
        <w:t>5</w:t>
      </w:r>
      <w:r w:rsidRPr="00CA319B">
        <w:rPr>
          <w:rFonts w:ascii="Times New Roman" w:eastAsia="宋体" w:hAnsi="Times New Roman"/>
          <w:b/>
          <w:bCs/>
          <w:color w:val="000000"/>
          <w:sz w:val="21"/>
          <w:szCs w:val="21"/>
          <w:lang w:eastAsia="zh-CN"/>
        </w:rPr>
        <w:t xml:space="preserve">: </w:t>
      </w:r>
      <w:r w:rsidR="00321E70">
        <w:rPr>
          <w:rFonts w:ascii="Times New Roman" w:eastAsia="宋体" w:hAnsi="Times New Roman"/>
          <w:b/>
          <w:bCs/>
          <w:color w:val="000000"/>
          <w:sz w:val="21"/>
          <w:szCs w:val="21"/>
          <w:lang w:eastAsia="zh-CN"/>
        </w:rPr>
        <w:t>Whether s</w:t>
      </w:r>
      <w:r w:rsidR="00861C3E">
        <w:rPr>
          <w:rFonts w:ascii="Times New Roman" w:eastAsia="宋体" w:hAnsi="Times New Roman"/>
          <w:b/>
          <w:bCs/>
          <w:color w:val="000000"/>
          <w:sz w:val="21"/>
          <w:szCs w:val="21"/>
          <w:lang w:eastAsia="zh-CN"/>
        </w:rPr>
        <w:t>eparate p</w:t>
      </w:r>
      <w:r w:rsidRPr="00CA319B">
        <w:rPr>
          <w:rFonts w:ascii="Times New Roman" w:eastAsia="宋体" w:hAnsi="Times New Roman"/>
          <w:b/>
          <w:bCs/>
          <w:color w:val="000000"/>
          <w:sz w:val="21"/>
          <w:szCs w:val="21"/>
          <w:lang w:eastAsia="zh-CN"/>
        </w:rPr>
        <w:t xml:space="preserve">rocessing time for different traffic types/command types </w:t>
      </w:r>
      <w:bookmarkStart w:id="73" w:name="OLE_LINK161"/>
      <w:r w:rsidRPr="00CA319B">
        <w:rPr>
          <w:rFonts w:ascii="Times New Roman" w:eastAsia="宋体" w:hAnsi="Times New Roman"/>
          <w:b/>
          <w:bCs/>
          <w:color w:val="000000"/>
          <w:sz w:val="21"/>
          <w:szCs w:val="21"/>
          <w:lang w:eastAsia="zh-CN"/>
        </w:rPr>
        <w:t>(</w:t>
      </w:r>
      <w:bookmarkStart w:id="74" w:name="OLE_LINK162"/>
      <w:r w:rsidRPr="00CA319B">
        <w:rPr>
          <w:rFonts w:ascii="Times New Roman" w:eastAsia="宋体" w:hAnsi="Times New Roman"/>
          <w:b/>
          <w:bCs/>
          <w:color w:val="000000"/>
          <w:sz w:val="21"/>
          <w:szCs w:val="21"/>
          <w:lang w:eastAsia="zh-CN"/>
        </w:rPr>
        <w:t>e.g</w:t>
      </w:r>
      <w:bookmarkEnd w:id="73"/>
      <w:bookmarkEnd w:id="74"/>
      <w:r w:rsidRPr="00CA319B">
        <w:rPr>
          <w:rFonts w:ascii="Times New Roman" w:eastAsia="宋体" w:hAnsi="Times New Roman"/>
          <w:b/>
          <w:bCs/>
          <w:color w:val="000000"/>
          <w:sz w:val="21"/>
          <w:szCs w:val="21"/>
          <w:lang w:eastAsia="zh-CN"/>
        </w:rPr>
        <w:t xml:space="preserve">., DT or DO-DTT) and/or different use case (e.g., Inventory or Command) can be </w:t>
      </w:r>
      <w:r w:rsidR="00321E70">
        <w:rPr>
          <w:rFonts w:ascii="Times New Roman" w:eastAsia="宋体" w:hAnsi="Times New Roman"/>
          <w:b/>
          <w:bCs/>
          <w:color w:val="000000"/>
          <w:sz w:val="21"/>
          <w:szCs w:val="21"/>
          <w:lang w:eastAsia="zh-CN"/>
        </w:rPr>
        <w:t>postponed to be discussed in RAN1</w:t>
      </w:r>
      <w:r w:rsidRPr="00CA319B">
        <w:rPr>
          <w:rFonts w:ascii="Times New Roman" w:eastAsia="宋体" w:hAnsi="Times New Roman"/>
          <w:b/>
          <w:bCs/>
          <w:color w:val="000000"/>
          <w:sz w:val="21"/>
          <w:szCs w:val="21"/>
          <w:lang w:eastAsia="zh-CN"/>
        </w:rPr>
        <w:t>.</w:t>
      </w:r>
      <w:bookmarkStart w:id="75" w:name="OLE_LINK163"/>
    </w:p>
    <w:p w14:paraId="2E640E7F" w14:textId="4BE06E11" w:rsidR="00CA319B" w:rsidRPr="00CA319B" w:rsidRDefault="008B2E60" w:rsidP="00D97E6C">
      <w:pPr>
        <w:pStyle w:val="aff2"/>
        <w:numPr>
          <w:ilvl w:val="0"/>
          <w:numId w:val="27"/>
        </w:numPr>
        <w:spacing w:beforeLines="50" w:before="120"/>
        <w:ind w:leftChars="0"/>
        <w:jc w:val="both"/>
        <w:rPr>
          <w:rFonts w:ascii="Times New Roman" w:eastAsia="宋体" w:hAnsi="Times New Roman"/>
          <w:b/>
          <w:bCs/>
          <w:color w:val="000000"/>
          <w:sz w:val="21"/>
          <w:szCs w:val="21"/>
        </w:rPr>
      </w:pPr>
      <w:bookmarkStart w:id="76" w:name="OLE_LINK159"/>
      <w:bookmarkEnd w:id="75"/>
      <w:r>
        <w:rPr>
          <w:rFonts w:ascii="Times New Roman" w:eastAsia="宋体" w:hAnsi="Times New Roman"/>
          <w:b/>
          <w:bCs/>
          <w:color w:val="000000"/>
          <w:sz w:val="21"/>
          <w:szCs w:val="21"/>
        </w:rPr>
        <w:t>This</w:t>
      </w:r>
      <w:r w:rsidR="00321E70">
        <w:rPr>
          <w:rFonts w:ascii="Times New Roman" w:eastAsia="宋体" w:hAnsi="Times New Roman"/>
          <w:b/>
          <w:bCs/>
          <w:color w:val="000000"/>
          <w:sz w:val="21"/>
          <w:szCs w:val="21"/>
        </w:rPr>
        <w:t xml:space="preserve"> can be studied after </w:t>
      </w:r>
      <w:r w:rsidR="00CA319B" w:rsidRPr="00CA319B">
        <w:rPr>
          <w:rFonts w:ascii="Times New Roman" w:eastAsia="宋体" w:hAnsi="Times New Roman"/>
          <w:b/>
          <w:bCs/>
          <w:color w:val="000000"/>
          <w:sz w:val="21"/>
          <w:szCs w:val="21"/>
        </w:rPr>
        <w:t>RAN2 has decided all of the candidate R2D Commands and the potential reply types</w:t>
      </w:r>
      <w:r w:rsidR="003F7D1C">
        <w:rPr>
          <w:rFonts w:ascii="Times New Roman" w:eastAsia="宋体" w:hAnsi="Times New Roman"/>
          <w:b/>
          <w:bCs/>
          <w:color w:val="000000"/>
          <w:sz w:val="21"/>
          <w:szCs w:val="21"/>
        </w:rPr>
        <w:t>.</w:t>
      </w:r>
    </w:p>
    <w:bookmarkEnd w:id="72"/>
    <w:bookmarkEnd w:id="76"/>
    <w:p w14:paraId="79840081" w14:textId="0EC9EF0F" w:rsidR="009524FB" w:rsidRDefault="009524FB" w:rsidP="00FF565B">
      <w:pPr>
        <w:spacing w:beforeLines="50" w:before="120"/>
        <w:ind w:left="0" w:firstLine="0"/>
        <w:jc w:val="both"/>
      </w:pPr>
      <w:r>
        <w:rPr>
          <w:rFonts w:ascii="Times New Roman" w:eastAsia="宋体" w:hAnsi="Times New Roman"/>
          <w:color w:val="000000"/>
          <w:sz w:val="21"/>
          <w:szCs w:val="21"/>
          <w:lang w:eastAsia="zh-CN"/>
        </w:rPr>
        <w:t xml:space="preserve">Besides defining the minimum time gap b/w two A-IoT transmission which is for R2D/D2R data processing, from our perspective, the </w:t>
      </w:r>
      <w:r>
        <w:rPr>
          <w:rFonts w:ascii="Times New Roman" w:hAnsi="Times New Roman"/>
          <w:bCs/>
          <w:sz w:val="21"/>
          <w:szCs w:val="21"/>
        </w:rPr>
        <w:t>maxi</w:t>
      </w:r>
      <w:r w:rsidRPr="00335920">
        <w:rPr>
          <w:rFonts w:ascii="Times New Roman" w:hAnsi="Times New Roman"/>
          <w:bCs/>
          <w:sz w:val="21"/>
          <w:szCs w:val="21"/>
        </w:rPr>
        <w:t xml:space="preserve">mum </w:t>
      </w:r>
      <w:r>
        <w:rPr>
          <w:rFonts w:ascii="Times New Roman" w:hAnsi="Times New Roman"/>
          <w:bCs/>
          <w:sz w:val="21"/>
          <w:szCs w:val="21"/>
        </w:rPr>
        <w:t>t</w:t>
      </w:r>
      <w:r w:rsidRPr="00335920">
        <w:rPr>
          <w:rFonts w:ascii="Times New Roman" w:hAnsi="Times New Roman"/>
          <w:bCs/>
          <w:sz w:val="21"/>
          <w:szCs w:val="21"/>
        </w:rPr>
        <w:t>ime</w:t>
      </w:r>
      <w:r>
        <w:rPr>
          <w:rFonts w:ascii="Times New Roman" w:hAnsi="Times New Roman"/>
          <w:bCs/>
          <w:sz w:val="21"/>
          <w:szCs w:val="21"/>
        </w:rPr>
        <w:t xml:space="preserve"> b/w two A-IoT transmission can also be considered. For example, </w:t>
      </w:r>
      <w:bookmarkStart w:id="77" w:name="OLE_LINK168"/>
      <w:r w:rsidRPr="00335920">
        <w:rPr>
          <w:rFonts w:ascii="Times New Roman" w:hAnsi="Times New Roman"/>
          <w:bCs/>
          <w:sz w:val="21"/>
          <w:szCs w:val="21"/>
        </w:rPr>
        <w:t>T</w:t>
      </w:r>
      <w:r w:rsidRPr="00335920">
        <w:rPr>
          <w:rFonts w:ascii="Times New Roman" w:hAnsi="Times New Roman"/>
          <w:bCs/>
          <w:sz w:val="21"/>
          <w:szCs w:val="21"/>
          <w:vertAlign w:val="subscript"/>
        </w:rPr>
        <w:t>R2D_</w:t>
      </w:r>
      <w:r>
        <w:rPr>
          <w:rFonts w:ascii="Times New Roman" w:hAnsi="Times New Roman"/>
          <w:bCs/>
          <w:sz w:val="21"/>
          <w:szCs w:val="21"/>
          <w:vertAlign w:val="subscript"/>
        </w:rPr>
        <w:t>max</w:t>
      </w:r>
      <w:bookmarkEnd w:id="77"/>
      <w:r>
        <w:rPr>
          <w:rFonts w:ascii="Times New Roman" w:hAnsi="Times New Roman"/>
          <w:bCs/>
          <w:sz w:val="21"/>
          <w:szCs w:val="21"/>
        </w:rPr>
        <w:t xml:space="preserve"> can be defined as the max</w:t>
      </w:r>
      <w:r w:rsidRPr="009524FB">
        <w:rPr>
          <w:rFonts w:ascii="Times New Roman" w:hAnsi="Times New Roman"/>
          <w:bCs/>
          <w:sz w:val="21"/>
          <w:szCs w:val="21"/>
        </w:rPr>
        <w:t xml:space="preserve">imum </w:t>
      </w:r>
      <w:r>
        <w:rPr>
          <w:rFonts w:ascii="Times New Roman" w:hAnsi="Times New Roman"/>
          <w:bCs/>
          <w:sz w:val="21"/>
          <w:szCs w:val="21"/>
        </w:rPr>
        <w:t>t</w:t>
      </w:r>
      <w:r w:rsidRPr="009524FB">
        <w:rPr>
          <w:rFonts w:ascii="Times New Roman" w:hAnsi="Times New Roman"/>
          <w:bCs/>
          <w:sz w:val="21"/>
          <w:szCs w:val="21"/>
        </w:rPr>
        <w:t>ime between a R2D transmission and the corresponding D2R transmission following it</w:t>
      </w:r>
      <w:r w:rsidR="00336223">
        <w:rPr>
          <w:rFonts w:ascii="Times New Roman" w:hAnsi="Times New Roman"/>
          <w:bCs/>
          <w:sz w:val="21"/>
          <w:szCs w:val="21"/>
        </w:rPr>
        <w:t>. I</w:t>
      </w:r>
      <w:r w:rsidR="000D2F9B">
        <w:rPr>
          <w:rFonts w:ascii="Times New Roman" w:hAnsi="Times New Roman"/>
          <w:bCs/>
          <w:sz w:val="21"/>
          <w:szCs w:val="21"/>
        </w:rPr>
        <w:t xml:space="preserve">f the reader </w:t>
      </w:r>
      <w:bookmarkStart w:id="78" w:name="OLE_LINK170"/>
      <w:r w:rsidR="000D2F9B">
        <w:rPr>
          <w:rFonts w:ascii="Times New Roman" w:hAnsi="Times New Roman"/>
          <w:bCs/>
          <w:sz w:val="21"/>
          <w:szCs w:val="21"/>
        </w:rPr>
        <w:t>does not observe a device reply within this time</w:t>
      </w:r>
      <w:bookmarkEnd w:id="78"/>
      <w:r w:rsidR="000D2F9B">
        <w:rPr>
          <w:rFonts w:ascii="Times New Roman" w:hAnsi="Times New Roman"/>
          <w:bCs/>
          <w:sz w:val="21"/>
          <w:szCs w:val="21"/>
        </w:rPr>
        <w:t xml:space="preserve"> which means the device did not execute the command successfully</w:t>
      </w:r>
      <w:r w:rsidR="00336223">
        <w:rPr>
          <w:rFonts w:ascii="Times New Roman" w:hAnsi="Times New Roman"/>
          <w:bCs/>
          <w:sz w:val="21"/>
          <w:szCs w:val="21"/>
        </w:rPr>
        <w:t>, t</w:t>
      </w:r>
      <w:r w:rsidR="000D2F9B">
        <w:rPr>
          <w:rFonts w:ascii="Times New Roman" w:hAnsi="Times New Roman"/>
          <w:bCs/>
          <w:sz w:val="21"/>
          <w:szCs w:val="21"/>
        </w:rPr>
        <w:t>he reader can typically i</w:t>
      </w:r>
      <w:bookmarkStart w:id="79" w:name="OLE_LINK169"/>
      <w:r w:rsidR="000D2F9B">
        <w:rPr>
          <w:rFonts w:ascii="Times New Roman" w:hAnsi="Times New Roman"/>
          <w:bCs/>
          <w:sz w:val="21"/>
          <w:szCs w:val="21"/>
        </w:rPr>
        <w:t>ssue a subsequent command</w:t>
      </w:r>
      <w:bookmarkEnd w:id="79"/>
      <w:r w:rsidR="000D2F9B">
        <w:rPr>
          <w:rFonts w:ascii="Times New Roman" w:hAnsi="Times New Roman"/>
          <w:bCs/>
          <w:sz w:val="21"/>
          <w:szCs w:val="21"/>
        </w:rPr>
        <w:t xml:space="preserve"> (which is same or different from the previous one) for the device. </w:t>
      </w:r>
      <w:bookmarkStart w:id="80" w:name="OLE_LINK165"/>
      <w:r w:rsidR="000D2F9B">
        <w:rPr>
          <w:rFonts w:ascii="Times New Roman" w:hAnsi="Times New Roman"/>
          <w:bCs/>
          <w:sz w:val="21"/>
          <w:szCs w:val="21"/>
        </w:rPr>
        <w:t>Another example is</w:t>
      </w:r>
      <w:bookmarkEnd w:id="80"/>
      <w:r w:rsidR="000D2F9B">
        <w:rPr>
          <w:rFonts w:ascii="Times New Roman" w:hAnsi="Times New Roman"/>
          <w:bCs/>
          <w:sz w:val="21"/>
          <w:szCs w:val="21"/>
        </w:rPr>
        <w:t>, in RFID, T</w:t>
      </w:r>
      <w:r w:rsidR="000D2F9B" w:rsidRPr="000055D5">
        <w:rPr>
          <w:rFonts w:ascii="Times New Roman" w:hAnsi="Times New Roman"/>
          <w:bCs/>
          <w:sz w:val="21"/>
          <w:szCs w:val="21"/>
          <w:vertAlign w:val="subscript"/>
        </w:rPr>
        <w:t>2max</w:t>
      </w:r>
      <w:r w:rsidR="000D2F9B">
        <w:rPr>
          <w:rFonts w:ascii="Times New Roman" w:hAnsi="Times New Roman"/>
          <w:bCs/>
          <w:sz w:val="21"/>
          <w:szCs w:val="21"/>
          <w:vertAlign w:val="subscript"/>
        </w:rPr>
        <w:t xml:space="preserve"> </w:t>
      </w:r>
      <w:r w:rsidR="000D2F9B" w:rsidRPr="000055D5">
        <w:rPr>
          <w:rFonts w:ascii="Times New Roman" w:hAnsi="Times New Roman"/>
          <w:bCs/>
          <w:sz w:val="21"/>
          <w:szCs w:val="21"/>
        </w:rPr>
        <w:t xml:space="preserve">is used </w:t>
      </w:r>
      <w:r w:rsidR="000D2F9B">
        <w:rPr>
          <w:rFonts w:ascii="Times New Roman" w:eastAsia="宋体" w:hAnsi="Times New Roman"/>
          <w:color w:val="000000"/>
          <w:sz w:val="21"/>
          <w:szCs w:val="21"/>
          <w:lang w:eastAsia="zh-CN"/>
        </w:rPr>
        <w:t xml:space="preserve">for a tag to determine the state transition from </w:t>
      </w:r>
      <w:r w:rsidR="000D2F9B">
        <w:t xml:space="preserve">reply or acknowledged state back to the </w:t>
      </w:r>
      <w:r w:rsidR="000D2F9B" w:rsidRPr="000D2F9B">
        <w:t>arbitrate</w:t>
      </w:r>
      <w:r w:rsidR="000D2F9B">
        <w:t xml:space="preserve"> state.</w:t>
      </w:r>
      <w:r w:rsidR="00F202E5">
        <w:t xml:space="preserve"> Then, in A-IoT, </w:t>
      </w:r>
      <w:r w:rsidR="000055D5">
        <w:t>a</w:t>
      </w:r>
      <w:r w:rsidR="00F202E5">
        <w:t xml:space="preserve"> similar </w:t>
      </w:r>
      <w:r w:rsidR="000055D5">
        <w:t>maximum time</w:t>
      </w:r>
      <w:r w:rsidR="00F202E5">
        <w:t xml:space="preserve"> can be </w:t>
      </w:r>
      <w:r w:rsidR="000055D5">
        <w:t>define</w:t>
      </w:r>
      <w:r w:rsidR="00F202E5">
        <w:t>d for the t</w:t>
      </w:r>
      <w:r w:rsidR="00F202E5" w:rsidRPr="00F202E5">
        <w:t>ime between a D2R transmission and the corresponding R2D transmission following it</w:t>
      </w:r>
      <w:r w:rsidR="00F202E5">
        <w:t>, after RAN2 has identified the all the states and the transition conditions.</w:t>
      </w:r>
    </w:p>
    <w:p w14:paraId="42159203" w14:textId="387014ED" w:rsidR="00F202E5" w:rsidRPr="000055D5" w:rsidRDefault="00F202E5" w:rsidP="00FF565B">
      <w:pPr>
        <w:spacing w:beforeLines="50" w:before="120"/>
        <w:ind w:left="0" w:firstLine="0"/>
        <w:jc w:val="both"/>
        <w:rPr>
          <w:rFonts w:eastAsiaTheme="minorEastAsia"/>
          <w:b/>
          <w:bCs/>
          <w:lang w:eastAsia="zh-CN"/>
        </w:rPr>
      </w:pPr>
      <w:r w:rsidRPr="000055D5">
        <w:rPr>
          <w:rFonts w:eastAsiaTheme="minorEastAsia" w:hint="eastAsia"/>
          <w:b/>
          <w:bCs/>
          <w:lang w:eastAsia="zh-CN"/>
        </w:rPr>
        <w:t>P</w:t>
      </w:r>
      <w:r w:rsidRPr="000055D5">
        <w:rPr>
          <w:rFonts w:eastAsiaTheme="minorEastAsia"/>
          <w:b/>
          <w:bCs/>
          <w:lang w:eastAsia="zh-CN"/>
        </w:rPr>
        <w:t>roposal 1</w:t>
      </w:r>
      <w:r w:rsidR="00D96432">
        <w:rPr>
          <w:rFonts w:eastAsiaTheme="minorEastAsia"/>
          <w:b/>
          <w:bCs/>
          <w:lang w:eastAsia="zh-CN"/>
        </w:rPr>
        <w:t>6</w:t>
      </w:r>
      <w:r w:rsidRPr="000055D5">
        <w:rPr>
          <w:rFonts w:eastAsiaTheme="minorEastAsia"/>
          <w:b/>
          <w:bCs/>
          <w:lang w:eastAsia="zh-CN"/>
        </w:rPr>
        <w:t>: Maximum Time b/w two A-IoT transmission can be defined in A-IoT, e.g.:</w:t>
      </w:r>
    </w:p>
    <w:p w14:paraId="6499C293" w14:textId="70801094" w:rsidR="00F202E5" w:rsidRPr="000055D5" w:rsidRDefault="000055D5" w:rsidP="00D97E6C">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 xml:space="preserve">R2D_max </w:t>
      </w:r>
      <w:r w:rsidRPr="000055D5">
        <w:rPr>
          <w:rFonts w:ascii="Times New Roman" w:hAnsi="Times New Roman"/>
          <w:b/>
          <w:bCs/>
          <w:sz w:val="21"/>
          <w:szCs w:val="21"/>
        </w:rPr>
        <w:t xml:space="preserve">for a reader to issue a subsequent command </w:t>
      </w:r>
      <w:r w:rsidR="00336223">
        <w:rPr>
          <w:rFonts w:ascii="Times New Roman" w:hAnsi="Times New Roman"/>
          <w:b/>
          <w:bCs/>
          <w:sz w:val="21"/>
          <w:szCs w:val="21"/>
        </w:rPr>
        <w:t xml:space="preserve">if it </w:t>
      </w:r>
      <w:r w:rsidRPr="000055D5">
        <w:rPr>
          <w:rFonts w:ascii="Times New Roman" w:hAnsi="Times New Roman"/>
          <w:b/>
          <w:bCs/>
          <w:sz w:val="21"/>
          <w:szCs w:val="21"/>
        </w:rPr>
        <w:t>does not observe a device reply within this time;</w:t>
      </w:r>
    </w:p>
    <w:p w14:paraId="29C459E2" w14:textId="61393DE0" w:rsidR="000055D5" w:rsidRPr="000055D5" w:rsidRDefault="000055D5" w:rsidP="00D97E6C">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D2</w:t>
      </w:r>
      <w:r w:rsidRPr="000055D5">
        <w:rPr>
          <w:rFonts w:ascii="Times New Roman" w:hAnsi="Times New Roman" w:hint="eastAsia"/>
          <w:b/>
          <w:bCs/>
          <w:sz w:val="21"/>
          <w:szCs w:val="21"/>
          <w:vertAlign w:val="subscript"/>
        </w:rPr>
        <w:t>R</w:t>
      </w:r>
      <w:r w:rsidRPr="000055D5">
        <w:rPr>
          <w:rFonts w:ascii="Times New Roman" w:hAnsi="Times New Roman"/>
          <w:b/>
          <w:bCs/>
          <w:sz w:val="21"/>
          <w:szCs w:val="21"/>
          <w:vertAlign w:val="subscript"/>
        </w:rPr>
        <w:t xml:space="preserve">_max </w:t>
      </w:r>
      <w:r w:rsidRPr="000055D5">
        <w:rPr>
          <w:rFonts w:ascii="Times New Roman" w:eastAsiaTheme="minorEastAsia" w:hAnsi="Times New Roman"/>
          <w:b/>
          <w:bCs/>
          <w:color w:val="000000"/>
          <w:sz w:val="21"/>
          <w:szCs w:val="21"/>
        </w:rPr>
        <w:t>for a device to determine the potential state transition if the device does not receive a valid R2D command within this time.</w:t>
      </w:r>
    </w:p>
    <w:p w14:paraId="6B4911E4" w14:textId="6490E247" w:rsidR="00186F88" w:rsidRDefault="00186F88"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hint="eastAsia"/>
          <w:color w:val="000000"/>
          <w:sz w:val="21"/>
          <w:szCs w:val="21"/>
          <w:lang w:eastAsia="zh-CN"/>
        </w:rPr>
        <w:t>I</w:t>
      </w:r>
      <w:r>
        <w:rPr>
          <w:rFonts w:ascii="Times New Roman" w:eastAsia="宋体" w:hAnsi="Times New Roman"/>
          <w:color w:val="000000"/>
          <w:sz w:val="21"/>
          <w:szCs w:val="21"/>
          <w:lang w:eastAsia="zh-CN"/>
        </w:rPr>
        <w:t>n the</w:t>
      </w:r>
      <w:r w:rsidR="005D312D">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RANP#103 meeting, the following proposal related to energy harvesting </w:t>
      </w:r>
      <w:r w:rsidR="000956DD">
        <w:rPr>
          <w:rFonts w:ascii="Times New Roman" w:eastAsia="宋体" w:hAnsi="Times New Roman"/>
          <w:color w:val="000000"/>
          <w:sz w:val="21"/>
          <w:szCs w:val="21"/>
          <w:lang w:eastAsia="zh-CN"/>
        </w:rPr>
        <w:t xml:space="preserve">impact </w:t>
      </w:r>
      <w:r>
        <w:rPr>
          <w:rFonts w:ascii="Times New Roman" w:eastAsia="宋体" w:hAnsi="Times New Roman"/>
          <w:color w:val="000000"/>
          <w:sz w:val="21"/>
          <w:szCs w:val="21"/>
          <w:lang w:eastAsia="zh-CN"/>
        </w:rPr>
        <w:t>has been endorsed.</w:t>
      </w:r>
    </w:p>
    <w:tbl>
      <w:tblPr>
        <w:tblStyle w:val="afc"/>
        <w:tblW w:w="0" w:type="auto"/>
        <w:tblLook w:val="04A0" w:firstRow="1" w:lastRow="0" w:firstColumn="1" w:lastColumn="0" w:noHBand="0" w:noVBand="1"/>
      </w:tblPr>
      <w:tblGrid>
        <w:gridCol w:w="9631"/>
      </w:tblGrid>
      <w:tr w:rsidR="000956DD" w14:paraId="665643DB" w14:textId="77777777" w:rsidTr="000956DD">
        <w:tc>
          <w:tcPr>
            <w:tcW w:w="9631" w:type="dxa"/>
          </w:tcPr>
          <w:p w14:paraId="3A8B77EF" w14:textId="77777777" w:rsidR="000956DD" w:rsidRPr="000956DD" w:rsidRDefault="000956DD" w:rsidP="000956DD">
            <w:pPr>
              <w:widowControl w:val="0"/>
              <w:tabs>
                <w:tab w:val="left" w:pos="1100"/>
              </w:tabs>
              <w:autoSpaceDE w:val="0"/>
              <w:autoSpaceDN w:val="0"/>
              <w:adjustRightInd w:val="0"/>
              <w:ind w:left="0" w:firstLine="0"/>
              <w:rPr>
                <w:rFonts w:ascii="Times New Roman" w:eastAsia="宋体" w:hAnsi="Times New Roman"/>
                <w:b/>
                <w:sz w:val="21"/>
                <w:szCs w:val="21"/>
                <w:lang w:val="en-US" w:eastAsia="zh-CN"/>
              </w:rPr>
            </w:pPr>
            <w:r w:rsidRPr="000956DD">
              <w:rPr>
                <w:rFonts w:ascii="Times New Roman" w:eastAsia="宋体" w:hAnsi="Times New Roman" w:hint="eastAsia"/>
                <w:b/>
                <w:sz w:val="21"/>
                <w:szCs w:val="21"/>
                <w:lang w:val="en-US" w:eastAsia="zh-CN"/>
              </w:rPr>
              <w:t>P</w:t>
            </w:r>
            <w:r w:rsidRPr="000956DD">
              <w:rPr>
                <w:rFonts w:ascii="Times New Roman" w:eastAsia="宋体" w:hAnsi="Times New Roman"/>
                <w:b/>
                <w:sz w:val="21"/>
                <w:szCs w:val="21"/>
                <w:lang w:val="en-US" w:eastAsia="zh-CN"/>
              </w:rPr>
              <w:t>roposal 2</w:t>
            </w:r>
          </w:p>
          <w:p w14:paraId="1384F088" w14:textId="77777777" w:rsidR="000956DD" w:rsidRPr="000956DD" w:rsidRDefault="000956DD" w:rsidP="00D97E6C">
            <w:pPr>
              <w:widowControl w:val="0"/>
              <w:numPr>
                <w:ilvl w:val="0"/>
                <w:numId w:val="28"/>
              </w:numPr>
              <w:tabs>
                <w:tab w:val="left" w:pos="1100"/>
              </w:tabs>
              <w:autoSpaceDE w:val="0"/>
              <w:autoSpaceDN w:val="0"/>
              <w:adjustRightInd w:val="0"/>
              <w:spacing w:line="360" w:lineRule="auto"/>
              <w:ind w:leftChars="200" w:left="760"/>
              <w:rPr>
                <w:rFonts w:ascii="Times New Roman" w:eastAsia="宋体" w:hAnsi="Times New Roman"/>
                <w:sz w:val="21"/>
                <w:szCs w:val="21"/>
                <w:lang w:val="en-US" w:eastAsia="zh-CN"/>
              </w:rPr>
            </w:pPr>
            <w:bookmarkStart w:id="81" w:name="OLE_LINK173"/>
            <w:r w:rsidRPr="000956DD">
              <w:rPr>
                <w:rFonts w:ascii="Times New Roman" w:eastAsia="宋体" w:hAnsi="Times New Roman"/>
                <w:sz w:val="21"/>
                <w:szCs w:val="21"/>
                <w:lang w:val="en-US" w:eastAsia="zh-CN"/>
              </w:rPr>
              <w:lastRenderedPageBreak/>
              <w:t>Confirm that study of design of energy harvesting signal/waveform is out of SI scope in Rel-19</w:t>
            </w:r>
          </w:p>
          <w:p w14:paraId="6E0C49AD" w14:textId="77777777" w:rsidR="000956DD" w:rsidRPr="000956DD" w:rsidRDefault="000956DD" w:rsidP="00D97E6C">
            <w:pPr>
              <w:widowControl w:val="0"/>
              <w:numPr>
                <w:ilvl w:val="0"/>
                <w:numId w:val="28"/>
              </w:numPr>
              <w:tabs>
                <w:tab w:val="left" w:pos="1100"/>
              </w:tabs>
              <w:autoSpaceDE w:val="0"/>
              <w:autoSpaceDN w:val="0"/>
              <w:adjustRightInd w:val="0"/>
              <w:spacing w:line="360" w:lineRule="auto"/>
              <w:ind w:leftChars="200" w:left="760"/>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 xml:space="preserve">The potential impact of </w:t>
            </w:r>
            <w:bookmarkStart w:id="82" w:name="OLE_LINK138"/>
            <w:r w:rsidRPr="000956DD">
              <w:rPr>
                <w:rFonts w:ascii="Times New Roman" w:eastAsia="宋体" w:hAnsi="Times New Roman"/>
                <w:sz w:val="21"/>
                <w:szCs w:val="21"/>
                <w:lang w:val="en-US" w:eastAsia="zh-CN"/>
              </w:rPr>
              <w:t>energy harvesting</w:t>
            </w:r>
            <w:bookmarkEnd w:id="82"/>
            <w:r w:rsidRPr="000956DD">
              <w:rPr>
                <w:rFonts w:ascii="Times New Roman" w:eastAsia="宋体" w:hAnsi="Times New Roman"/>
                <w:sz w:val="21"/>
                <w:szCs w:val="21"/>
                <w:lang w:val="en-US" w:eastAsia="zh-CN"/>
              </w:rPr>
              <w:t xml:space="preserve"> on device availability for transmission and reception procedures can be considered for the study [</w:t>
            </w:r>
            <w:bookmarkStart w:id="83" w:name="OLE_LINK139"/>
            <w:r w:rsidRPr="000956DD">
              <w:rPr>
                <w:rFonts w:ascii="Times New Roman" w:eastAsia="宋体" w:hAnsi="Times New Roman"/>
                <w:sz w:val="21"/>
                <w:szCs w:val="21"/>
                <w:lang w:val="en-US" w:eastAsia="zh-CN"/>
              </w:rPr>
              <w:t>RAN2, RAN1</w:t>
            </w:r>
            <w:bookmarkEnd w:id="83"/>
            <w:r w:rsidRPr="000956DD">
              <w:rPr>
                <w:rFonts w:ascii="Times New Roman" w:eastAsia="宋体" w:hAnsi="Times New Roman"/>
                <w:sz w:val="21"/>
                <w:szCs w:val="21"/>
                <w:lang w:val="en-US" w:eastAsia="zh-CN"/>
              </w:rPr>
              <w:t>]</w:t>
            </w:r>
          </w:p>
          <w:bookmarkEnd w:id="81"/>
          <w:p w14:paraId="68735B7F" w14:textId="77777777" w:rsidR="000956DD" w:rsidRPr="000956DD" w:rsidRDefault="000956DD" w:rsidP="00D97E6C">
            <w:pPr>
              <w:widowControl w:val="0"/>
              <w:numPr>
                <w:ilvl w:val="1"/>
                <w:numId w:val="28"/>
              </w:numPr>
              <w:tabs>
                <w:tab w:val="left" w:pos="1100"/>
              </w:tabs>
              <w:autoSpaceDE w:val="0"/>
              <w:autoSpaceDN w:val="0"/>
              <w:adjustRightInd w:val="0"/>
              <w:spacing w:line="360" w:lineRule="auto"/>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Duration of one device’s unavailability due to charging by energy harvesting can be assumed up to several tens of seconds</w:t>
            </w:r>
          </w:p>
          <w:p w14:paraId="2C89F579" w14:textId="77777777" w:rsidR="000956DD" w:rsidRPr="000956DD" w:rsidRDefault="000956DD" w:rsidP="00D97E6C">
            <w:pPr>
              <w:widowControl w:val="0"/>
              <w:numPr>
                <w:ilvl w:val="2"/>
                <w:numId w:val="28"/>
              </w:numPr>
              <w:tabs>
                <w:tab w:val="left" w:pos="1100"/>
              </w:tabs>
              <w:autoSpaceDE w:val="0"/>
              <w:autoSpaceDN w:val="0"/>
              <w:adjustRightInd w:val="0"/>
              <w:spacing w:line="360" w:lineRule="auto"/>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Note: this value can be revisited in future RAN plenary meetings, if necessary</w:t>
            </w:r>
          </w:p>
          <w:p w14:paraId="439AF0BC" w14:textId="77777777" w:rsidR="000956DD" w:rsidRPr="000956DD" w:rsidRDefault="000956DD" w:rsidP="00D97E6C">
            <w:pPr>
              <w:widowControl w:val="0"/>
              <w:numPr>
                <w:ilvl w:val="1"/>
                <w:numId w:val="28"/>
              </w:numPr>
              <w:tabs>
                <w:tab w:val="left" w:pos="1100"/>
              </w:tabs>
              <w:autoSpaceDE w:val="0"/>
              <w:autoSpaceDN w:val="0"/>
              <w:adjustRightInd w:val="0"/>
              <w:spacing w:line="360" w:lineRule="auto"/>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TR 38.848 clause 5.6 statement on latency remains the case with respect to a single device, i.e.: “</w:t>
            </w:r>
            <w:r w:rsidRPr="000956DD">
              <w:rPr>
                <w:rFonts w:ascii="Times New Roman" w:eastAsia="宋体" w:hAnsi="Times New Roman"/>
                <w:i/>
                <w:iCs/>
                <w:sz w:val="21"/>
                <w:szCs w:val="21"/>
                <w:lang w:eastAsia="zh-CN"/>
              </w:rPr>
              <w:t>NOTE: The time for charging the Ambient IoT device storage (if present) is not included in the latency defined above. Time for energy harvesting, charging, etc. is regarded as an implementation issue only.</w:t>
            </w:r>
            <w:r w:rsidRPr="000956DD">
              <w:rPr>
                <w:rFonts w:ascii="Times New Roman" w:eastAsia="宋体" w:hAnsi="Times New Roman"/>
                <w:sz w:val="21"/>
                <w:szCs w:val="21"/>
                <w:lang w:eastAsia="zh-CN"/>
              </w:rPr>
              <w:t>”</w:t>
            </w:r>
          </w:p>
          <w:p w14:paraId="2BD004D6" w14:textId="0B6D4BBF" w:rsidR="000956DD" w:rsidRPr="000956DD" w:rsidRDefault="000956DD" w:rsidP="00D97E6C">
            <w:pPr>
              <w:widowControl w:val="0"/>
              <w:numPr>
                <w:ilvl w:val="0"/>
                <w:numId w:val="28"/>
              </w:numPr>
              <w:tabs>
                <w:tab w:val="left" w:pos="1100"/>
              </w:tabs>
              <w:autoSpaceDE w:val="0"/>
              <w:autoSpaceDN w:val="0"/>
              <w:adjustRightInd w:val="0"/>
              <w:spacing w:line="360" w:lineRule="auto"/>
              <w:ind w:leftChars="200" w:left="760"/>
              <w:rPr>
                <w:rFonts w:ascii="Times New Roman" w:eastAsia="宋体" w:hAnsi="Times New Roman"/>
                <w:sz w:val="21"/>
                <w:szCs w:val="21"/>
                <w:lang w:val="en-US" w:eastAsia="zh-CN"/>
              </w:rPr>
            </w:pPr>
            <w:r w:rsidRPr="000956DD">
              <w:rPr>
                <w:rFonts w:ascii="Times New Roman" w:eastAsia="宋体" w:hAnsi="Times New Roman"/>
                <w:sz w:val="21"/>
                <w:szCs w:val="21"/>
                <w:lang w:val="en-US" w:eastAsia="zh-CN"/>
              </w:rPr>
              <w:t>No SID revision is necessary</w:t>
            </w:r>
          </w:p>
        </w:tc>
      </w:tr>
    </w:tbl>
    <w:p w14:paraId="5344F4A9" w14:textId="7EDDB5B4" w:rsidR="00832082" w:rsidRPr="00DB1B4C" w:rsidRDefault="000956DD"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lastRenderedPageBreak/>
        <w:t xml:space="preserve">it should be clarified </w:t>
      </w:r>
      <w:r w:rsidR="005D312D">
        <w:rPr>
          <w:rFonts w:ascii="Times New Roman" w:eastAsia="宋体" w:hAnsi="Times New Roman"/>
          <w:color w:val="000000"/>
          <w:sz w:val="21"/>
          <w:szCs w:val="21"/>
          <w:lang w:eastAsia="zh-CN"/>
        </w:rPr>
        <w:t xml:space="preserve">whether the time for energy harvesting needs to be considered </w:t>
      </w:r>
      <w:r>
        <w:rPr>
          <w:rFonts w:ascii="Times New Roman" w:eastAsia="宋体" w:hAnsi="Times New Roman"/>
          <w:color w:val="000000"/>
          <w:sz w:val="21"/>
          <w:szCs w:val="21"/>
          <w:lang w:eastAsia="zh-CN"/>
        </w:rPr>
        <w:t>when design</w:t>
      </w:r>
      <w:r w:rsidR="005D312D">
        <w:rPr>
          <w:rFonts w:ascii="Times New Roman" w:eastAsia="宋体" w:hAnsi="Times New Roman"/>
          <w:color w:val="000000"/>
          <w:sz w:val="21"/>
          <w:szCs w:val="21"/>
          <w:lang w:eastAsia="zh-CN"/>
        </w:rPr>
        <w:t>ing</w:t>
      </w:r>
      <w:r>
        <w:rPr>
          <w:rFonts w:ascii="Times New Roman" w:eastAsia="宋体" w:hAnsi="Times New Roman"/>
          <w:color w:val="000000"/>
          <w:sz w:val="21"/>
          <w:szCs w:val="21"/>
          <w:lang w:eastAsia="zh-CN"/>
        </w:rPr>
        <w:t xml:space="preserve"> the scheduling time</w:t>
      </w:r>
      <w:r w:rsidR="005D312D">
        <w:rPr>
          <w:rFonts w:ascii="Times New Roman" w:eastAsia="宋体" w:hAnsi="Times New Roman"/>
          <w:color w:val="000000"/>
          <w:sz w:val="21"/>
          <w:szCs w:val="21"/>
          <w:lang w:eastAsia="zh-CN"/>
        </w:rPr>
        <w:t>line</w:t>
      </w:r>
      <w:r>
        <w:rPr>
          <w:rFonts w:ascii="Times New Roman" w:eastAsia="宋体" w:hAnsi="Times New Roman"/>
          <w:color w:val="000000"/>
          <w:sz w:val="21"/>
          <w:szCs w:val="21"/>
          <w:lang w:eastAsia="zh-CN"/>
        </w:rPr>
        <w:t xml:space="preserve">, for example, how long a reader </w:t>
      </w:r>
      <w:r w:rsidR="00321E70">
        <w:rPr>
          <w:rFonts w:ascii="Times New Roman" w:eastAsia="宋体" w:hAnsi="Times New Roman"/>
          <w:color w:val="000000"/>
          <w:sz w:val="21"/>
          <w:szCs w:val="21"/>
          <w:lang w:eastAsia="zh-CN"/>
        </w:rPr>
        <w:t>needs to</w:t>
      </w:r>
      <w:r w:rsidR="008C26D3">
        <w:rPr>
          <w:rFonts w:ascii="Times New Roman" w:eastAsia="宋体" w:hAnsi="Times New Roman"/>
          <w:color w:val="000000"/>
          <w:sz w:val="21"/>
          <w:szCs w:val="21"/>
          <w:lang w:eastAsia="zh-CN"/>
        </w:rPr>
        <w:t xml:space="preserve"> </w:t>
      </w:r>
      <w:r>
        <w:rPr>
          <w:rFonts w:ascii="Times New Roman" w:eastAsia="宋体" w:hAnsi="Times New Roman"/>
          <w:color w:val="000000"/>
          <w:sz w:val="21"/>
          <w:szCs w:val="21"/>
          <w:lang w:eastAsia="zh-CN"/>
        </w:rPr>
        <w:t xml:space="preserve">wait until a </w:t>
      </w:r>
      <w:r w:rsidRPr="000956DD">
        <w:rPr>
          <w:rFonts w:ascii="Times New Roman" w:eastAsia="宋体" w:hAnsi="Times New Roman"/>
          <w:color w:val="000000"/>
          <w:sz w:val="21"/>
          <w:szCs w:val="21"/>
          <w:lang w:eastAsia="zh-CN"/>
        </w:rPr>
        <w:t>D2R transmission</w:t>
      </w:r>
      <w:r>
        <w:rPr>
          <w:rFonts w:ascii="Times New Roman" w:eastAsia="宋体" w:hAnsi="Times New Roman"/>
          <w:color w:val="000000"/>
          <w:sz w:val="21"/>
          <w:szCs w:val="21"/>
          <w:lang w:eastAsia="zh-CN"/>
        </w:rPr>
        <w:t xml:space="preserve"> is received after the corresponding R2D transmission, </w:t>
      </w:r>
      <w:r w:rsidR="00321E70">
        <w:rPr>
          <w:rFonts w:ascii="Times New Roman" w:eastAsia="宋体" w:hAnsi="Times New Roman"/>
          <w:color w:val="000000"/>
          <w:sz w:val="21"/>
          <w:szCs w:val="21"/>
          <w:lang w:eastAsia="zh-CN"/>
        </w:rPr>
        <w:t xml:space="preserve">may need to take into account </w:t>
      </w:r>
      <w:r w:rsidR="00344294">
        <w:rPr>
          <w:rFonts w:ascii="Times New Roman" w:eastAsia="宋体" w:hAnsi="Times New Roman"/>
          <w:color w:val="000000"/>
          <w:sz w:val="21"/>
          <w:szCs w:val="21"/>
          <w:lang w:eastAsia="zh-CN"/>
        </w:rPr>
        <w:t xml:space="preserve">the device may </w:t>
      </w:r>
      <w:r w:rsidR="00321E70">
        <w:rPr>
          <w:rFonts w:ascii="Times New Roman" w:eastAsia="宋体" w:hAnsi="Times New Roman"/>
          <w:color w:val="000000"/>
          <w:sz w:val="21"/>
          <w:szCs w:val="21"/>
          <w:lang w:eastAsia="zh-CN"/>
        </w:rPr>
        <w:t xml:space="preserve">have </w:t>
      </w:r>
      <w:r w:rsidR="00344294">
        <w:rPr>
          <w:rFonts w:ascii="Times New Roman" w:eastAsia="宋体" w:hAnsi="Times New Roman"/>
          <w:color w:val="000000"/>
          <w:sz w:val="21"/>
          <w:szCs w:val="21"/>
          <w:lang w:eastAsia="zh-CN"/>
        </w:rPr>
        <w:t xml:space="preserve">some </w:t>
      </w:r>
      <w:r w:rsidR="00321E70">
        <w:rPr>
          <w:rFonts w:ascii="Times New Roman" w:eastAsia="宋体" w:hAnsi="Times New Roman"/>
          <w:color w:val="000000"/>
          <w:sz w:val="21"/>
          <w:szCs w:val="21"/>
          <w:lang w:eastAsia="zh-CN"/>
        </w:rPr>
        <w:t xml:space="preserve">potential </w:t>
      </w:r>
      <w:r w:rsidR="00344294">
        <w:rPr>
          <w:rFonts w:ascii="Times New Roman" w:eastAsia="宋体" w:hAnsi="Times New Roman"/>
          <w:color w:val="000000"/>
          <w:sz w:val="21"/>
          <w:szCs w:val="21"/>
          <w:lang w:eastAsia="zh-CN"/>
        </w:rPr>
        <w:t xml:space="preserve">energy harvesting time after decoding the R2D transmission </w:t>
      </w:r>
    </w:p>
    <w:p w14:paraId="5E011186" w14:textId="25541A5A" w:rsidR="00832082" w:rsidRPr="00806A22" w:rsidRDefault="00832082" w:rsidP="00FF565B">
      <w:pPr>
        <w:spacing w:beforeLines="50" w:before="120"/>
        <w:ind w:left="0" w:firstLine="0"/>
        <w:jc w:val="both"/>
        <w:rPr>
          <w:rFonts w:ascii="Times New Roman" w:eastAsia="宋体" w:hAnsi="Times New Roman"/>
          <w:b/>
          <w:bCs/>
          <w:color w:val="000000"/>
          <w:sz w:val="21"/>
          <w:szCs w:val="21"/>
          <w:lang w:eastAsia="zh-CN"/>
        </w:rPr>
      </w:pPr>
      <w:bookmarkStart w:id="84" w:name="OLE_LINK21"/>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roposal 1</w:t>
      </w:r>
      <w:r w:rsidR="00D96432">
        <w:rPr>
          <w:rFonts w:ascii="Times New Roman" w:eastAsia="宋体" w:hAnsi="Times New Roman"/>
          <w:b/>
          <w:bCs/>
          <w:color w:val="000000"/>
          <w:sz w:val="21"/>
          <w:szCs w:val="21"/>
          <w:lang w:eastAsia="zh-CN"/>
        </w:rPr>
        <w:t>7</w:t>
      </w:r>
      <w:r>
        <w:rPr>
          <w:rFonts w:ascii="Times New Roman" w:eastAsia="宋体" w:hAnsi="Times New Roman"/>
          <w:b/>
          <w:bCs/>
          <w:color w:val="000000"/>
          <w:sz w:val="21"/>
          <w:szCs w:val="21"/>
          <w:lang w:eastAsia="zh-CN"/>
        </w:rPr>
        <w:t xml:space="preserve">: </w:t>
      </w:r>
      <w:r w:rsidR="00344294">
        <w:rPr>
          <w:rFonts w:ascii="Times New Roman" w:eastAsia="宋体" w:hAnsi="Times New Roman"/>
          <w:b/>
          <w:bCs/>
          <w:color w:val="000000"/>
          <w:sz w:val="21"/>
          <w:szCs w:val="21"/>
          <w:lang w:eastAsia="zh-CN"/>
        </w:rPr>
        <w:t>RAN1 needs to clarify whether the energy harvesting time is to be considered for scheduling time</w:t>
      </w:r>
      <w:r>
        <w:rPr>
          <w:rFonts w:ascii="Times New Roman" w:eastAsia="宋体" w:hAnsi="Times New Roman"/>
          <w:b/>
          <w:bCs/>
          <w:color w:val="000000"/>
          <w:sz w:val="21"/>
          <w:szCs w:val="21"/>
          <w:lang w:eastAsia="zh-CN"/>
        </w:rPr>
        <w:t>.</w:t>
      </w:r>
    </w:p>
    <w:bookmarkEnd w:id="84"/>
    <w:p w14:paraId="14E35472" w14:textId="77777777" w:rsidR="00DC53E1" w:rsidRDefault="00835142"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Another aspect needed to be discussed is how to </w:t>
      </w:r>
      <w:r w:rsidR="00DC53E1">
        <w:rPr>
          <w:rFonts w:ascii="Times New Roman" w:eastAsia="宋体" w:hAnsi="Times New Roman"/>
          <w:color w:val="000000"/>
          <w:sz w:val="21"/>
          <w:szCs w:val="21"/>
          <w:lang w:eastAsia="zh-CN"/>
        </w:rPr>
        <w:t>determine or derive the end of PRDCH and PDRCH</w:t>
      </w:r>
      <w:r>
        <w:rPr>
          <w:rFonts w:ascii="Times New Roman" w:eastAsia="宋体" w:hAnsi="Times New Roman"/>
          <w:color w:val="000000"/>
          <w:sz w:val="21"/>
          <w:szCs w:val="21"/>
          <w:lang w:eastAsia="zh-CN"/>
        </w:rPr>
        <w:t xml:space="preserve">, in NR, the TBS is calculated </w:t>
      </w:r>
      <w:r w:rsidR="005D312D">
        <w:rPr>
          <w:rFonts w:ascii="Times New Roman" w:eastAsia="宋体" w:hAnsi="Times New Roman"/>
          <w:color w:val="000000"/>
          <w:sz w:val="21"/>
          <w:szCs w:val="21"/>
          <w:lang w:eastAsia="zh-CN"/>
        </w:rPr>
        <w:t xml:space="preserve">based on </w:t>
      </w:r>
      <w:r>
        <w:rPr>
          <w:rFonts w:ascii="Times New Roman" w:eastAsia="宋体" w:hAnsi="Times New Roman"/>
          <w:color w:val="000000"/>
          <w:sz w:val="21"/>
          <w:szCs w:val="21"/>
          <w:lang w:eastAsia="zh-CN"/>
        </w:rPr>
        <w:t xml:space="preserve">the allocated DL/UL resource However, this kind of </w:t>
      </w:r>
      <w:r w:rsidR="00321E70">
        <w:rPr>
          <w:rFonts w:ascii="Times New Roman" w:eastAsia="宋体" w:hAnsi="Times New Roman"/>
          <w:color w:val="000000"/>
          <w:sz w:val="21"/>
          <w:szCs w:val="21"/>
          <w:lang w:eastAsia="zh-CN"/>
        </w:rPr>
        <w:t xml:space="preserve">resource allocation and TBS determination </w:t>
      </w:r>
      <w:r>
        <w:rPr>
          <w:rFonts w:ascii="Times New Roman" w:eastAsia="宋体" w:hAnsi="Times New Roman"/>
          <w:color w:val="000000"/>
          <w:sz w:val="21"/>
          <w:szCs w:val="21"/>
          <w:lang w:eastAsia="zh-CN"/>
        </w:rPr>
        <w:t xml:space="preserve">mechanism cannot be reused in A-IoT since the baseline of this system is defined as </w:t>
      </w:r>
      <w:bookmarkStart w:id="85" w:name="OLE_LINK26"/>
      <w:r>
        <w:rPr>
          <w:rFonts w:ascii="Times New Roman" w:eastAsia="宋体" w:hAnsi="Times New Roman"/>
          <w:color w:val="000000"/>
          <w:sz w:val="21"/>
          <w:szCs w:val="21"/>
          <w:lang w:eastAsia="zh-CN"/>
        </w:rPr>
        <w:t>asynchronized</w:t>
      </w:r>
      <w:bookmarkEnd w:id="85"/>
      <w:r>
        <w:rPr>
          <w:rFonts w:ascii="Times New Roman" w:eastAsia="宋体" w:hAnsi="Times New Roman"/>
          <w:color w:val="000000"/>
          <w:sz w:val="21"/>
          <w:szCs w:val="21"/>
          <w:lang w:eastAsia="zh-CN"/>
        </w:rPr>
        <w:t>.</w:t>
      </w:r>
      <w:r w:rsidR="00DD1C87">
        <w:rPr>
          <w:rFonts w:ascii="Times New Roman" w:eastAsia="宋体" w:hAnsi="Times New Roman"/>
          <w:color w:val="000000"/>
          <w:sz w:val="21"/>
          <w:szCs w:val="21"/>
          <w:lang w:eastAsia="zh-CN"/>
        </w:rPr>
        <w:t xml:space="preserve"> </w:t>
      </w:r>
    </w:p>
    <w:p w14:paraId="5E090AC4" w14:textId="59091434" w:rsidR="0084586C" w:rsidRDefault="00DC53E1" w:rsidP="00FF565B">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In A-IoT, the TBS can be calculated after the end of PRDCH/PDRCH is determined or derived</w:t>
      </w:r>
      <w:r w:rsidR="0084586C">
        <w:rPr>
          <w:rFonts w:ascii="Times New Roman" w:eastAsia="宋体" w:hAnsi="Times New Roman"/>
          <w:color w:val="000000"/>
          <w:sz w:val="21"/>
          <w:szCs w:val="21"/>
          <w:lang w:eastAsia="zh-CN"/>
        </w:rPr>
        <w:t xml:space="preserve">. During last meeting, the agreements </w:t>
      </w:r>
      <w:r w:rsidR="00673D74">
        <w:rPr>
          <w:rFonts w:ascii="Times New Roman" w:eastAsia="宋体" w:hAnsi="Times New Roman"/>
          <w:color w:val="000000"/>
          <w:sz w:val="21"/>
          <w:szCs w:val="21"/>
          <w:lang w:eastAsia="zh-CN"/>
        </w:rPr>
        <w:t xml:space="preserve">below </w:t>
      </w:r>
      <w:r w:rsidR="0084586C">
        <w:rPr>
          <w:rFonts w:ascii="Times New Roman" w:eastAsia="宋体" w:hAnsi="Times New Roman"/>
          <w:color w:val="000000"/>
          <w:sz w:val="21"/>
          <w:szCs w:val="21"/>
          <w:lang w:eastAsia="zh-CN"/>
        </w:rPr>
        <w:t xml:space="preserve">have been reached about how to determine/derive the end of PRDCH/PDRCH. </w:t>
      </w:r>
    </w:p>
    <w:tbl>
      <w:tblPr>
        <w:tblStyle w:val="afc"/>
        <w:tblW w:w="0" w:type="auto"/>
        <w:tblLook w:val="04A0" w:firstRow="1" w:lastRow="0" w:firstColumn="1" w:lastColumn="0" w:noHBand="0" w:noVBand="1"/>
      </w:tblPr>
      <w:tblGrid>
        <w:gridCol w:w="9631"/>
      </w:tblGrid>
      <w:tr w:rsidR="0084586C" w14:paraId="00775542" w14:textId="77777777" w:rsidTr="0084586C">
        <w:trPr>
          <w:trHeight w:val="2060"/>
        </w:trPr>
        <w:tc>
          <w:tcPr>
            <w:tcW w:w="9631" w:type="dxa"/>
          </w:tcPr>
          <w:p w14:paraId="747F8417" w14:textId="77777777" w:rsidR="0084586C" w:rsidRPr="00F41F25" w:rsidRDefault="0084586C" w:rsidP="0084586C">
            <w:pPr>
              <w:adjustRightInd w:val="0"/>
              <w:snapToGrid w:val="0"/>
              <w:rPr>
                <w:bCs/>
                <w:lang w:val="en-US"/>
              </w:rPr>
            </w:pPr>
            <w:r w:rsidRPr="00F41F25">
              <w:rPr>
                <w:bCs/>
                <w:highlight w:val="green"/>
                <w:lang w:val="en-US"/>
              </w:rPr>
              <w:t>Agreement</w:t>
            </w:r>
          </w:p>
          <w:p w14:paraId="5AFB6761" w14:textId="77777777" w:rsidR="0084586C" w:rsidRPr="00D11BB2" w:rsidRDefault="0084586C" w:rsidP="0084586C">
            <w:pPr>
              <w:adjustRightInd w:val="0"/>
              <w:snapToGrid w:val="0"/>
              <w:rPr>
                <w:bCs/>
                <w:lang w:val="en-US"/>
              </w:rPr>
            </w:pPr>
            <w:bookmarkStart w:id="86" w:name="OLE_LINK102"/>
            <w:r w:rsidRPr="00D11BB2">
              <w:rPr>
                <w:bCs/>
                <w:lang w:val="en-US"/>
              </w:rPr>
              <w:t xml:space="preserve">To determine or </w:t>
            </w:r>
            <w:bookmarkStart w:id="87" w:name="OLE_LINK32"/>
            <w:r w:rsidRPr="00D11BB2">
              <w:rPr>
                <w:bCs/>
                <w:lang w:val="en-US"/>
              </w:rPr>
              <w:t>derive the end of PRDCH transmission</w:t>
            </w:r>
            <w:bookmarkEnd w:id="87"/>
            <w:r w:rsidRPr="00D11BB2">
              <w:rPr>
                <w:bCs/>
                <w:lang w:val="en-US"/>
              </w:rPr>
              <w:t xml:space="preserve">, study at least following options:  </w:t>
            </w:r>
          </w:p>
          <w:p w14:paraId="79B9EC58" w14:textId="77777777" w:rsidR="0084586C" w:rsidRPr="00F41F25" w:rsidRDefault="0084586C" w:rsidP="0084586C">
            <w:pPr>
              <w:widowControl w:val="0"/>
              <w:numPr>
                <w:ilvl w:val="0"/>
                <w:numId w:val="36"/>
              </w:numPr>
              <w:autoSpaceDE w:val="0"/>
              <w:autoSpaceDN w:val="0"/>
              <w:adjustRightInd w:val="0"/>
              <w:jc w:val="both"/>
            </w:pPr>
            <w:r w:rsidRPr="00F41F25">
              <w:rPr>
                <w:rFonts w:hint="eastAsia"/>
              </w:rPr>
              <w:t>O</w:t>
            </w:r>
            <w:r w:rsidRPr="00F41F25">
              <w:t>ption 1: R2D postamble immediately follows the PRDCH to indicate the end of the PRDCH</w:t>
            </w:r>
            <w:bookmarkEnd w:id="86"/>
            <w:r w:rsidRPr="00F41F25">
              <w:t xml:space="preserve">.       </w:t>
            </w:r>
          </w:p>
          <w:p w14:paraId="6CACF2B0" w14:textId="77777777" w:rsidR="0084586C" w:rsidRPr="00F41F25" w:rsidRDefault="0084586C" w:rsidP="0084586C">
            <w:pPr>
              <w:widowControl w:val="0"/>
              <w:numPr>
                <w:ilvl w:val="0"/>
                <w:numId w:val="36"/>
              </w:numPr>
              <w:autoSpaceDE w:val="0"/>
              <w:autoSpaceDN w:val="0"/>
              <w:adjustRightInd w:val="0"/>
              <w:jc w:val="both"/>
            </w:pPr>
            <w:r w:rsidRPr="00F41F25">
              <w:rPr>
                <w:rFonts w:hint="eastAsia"/>
              </w:rPr>
              <w:t>O</w:t>
            </w:r>
            <w:r w:rsidRPr="00F41F25">
              <w:t>ption 2: Based on R2D control information.</w:t>
            </w:r>
          </w:p>
          <w:p w14:paraId="03E4A88B" w14:textId="77777777" w:rsidR="0084586C" w:rsidRPr="00F41F25" w:rsidRDefault="0084586C" w:rsidP="0084586C">
            <w:pPr>
              <w:adjustRightInd w:val="0"/>
              <w:snapToGrid w:val="0"/>
              <w:rPr>
                <w:bCs/>
                <w:lang w:val="en-US"/>
              </w:rPr>
            </w:pPr>
            <w:r w:rsidRPr="00F41F25">
              <w:rPr>
                <w:bCs/>
                <w:highlight w:val="green"/>
                <w:lang w:val="en-US"/>
              </w:rPr>
              <w:t>Agreement</w:t>
            </w:r>
          </w:p>
          <w:p w14:paraId="76229EA8" w14:textId="77777777" w:rsidR="0084586C" w:rsidRPr="00D9102C" w:rsidRDefault="0084586C" w:rsidP="0084586C">
            <w:pPr>
              <w:adjustRightInd w:val="0"/>
              <w:snapToGrid w:val="0"/>
              <w:rPr>
                <w:bCs/>
                <w:lang w:val="en-US"/>
              </w:rPr>
            </w:pPr>
            <w:r w:rsidRPr="00D9102C">
              <w:rPr>
                <w:bCs/>
                <w:lang w:val="en-US"/>
              </w:rPr>
              <w:t xml:space="preserve">For the reader to acquire the end of PDRCH transmission, study at least following options:  </w:t>
            </w:r>
          </w:p>
          <w:p w14:paraId="292D7BC8" w14:textId="77777777" w:rsidR="0084586C" w:rsidRPr="00F41F25" w:rsidRDefault="0084586C" w:rsidP="0084586C">
            <w:pPr>
              <w:widowControl w:val="0"/>
              <w:numPr>
                <w:ilvl w:val="0"/>
                <w:numId w:val="36"/>
              </w:numPr>
              <w:autoSpaceDE w:val="0"/>
              <w:autoSpaceDN w:val="0"/>
              <w:adjustRightInd w:val="0"/>
              <w:jc w:val="both"/>
            </w:pPr>
            <w:r w:rsidRPr="00F41F25">
              <w:rPr>
                <w:rFonts w:hint="eastAsia"/>
              </w:rPr>
              <w:t>O</w:t>
            </w:r>
            <w:r w:rsidRPr="00F41F25">
              <w:t>ption 1: D2R postamble immediately follows the PDRCH</w:t>
            </w:r>
          </w:p>
          <w:p w14:paraId="51568D4B" w14:textId="413DEA1F" w:rsidR="0084586C" w:rsidRPr="0084586C" w:rsidRDefault="0084586C" w:rsidP="0084586C">
            <w:pPr>
              <w:widowControl w:val="0"/>
              <w:numPr>
                <w:ilvl w:val="0"/>
                <w:numId w:val="36"/>
              </w:numPr>
              <w:autoSpaceDE w:val="0"/>
              <w:autoSpaceDN w:val="0"/>
              <w:adjustRightInd w:val="0"/>
              <w:jc w:val="both"/>
            </w:pPr>
            <w:r w:rsidRPr="00F41F25">
              <w:rPr>
                <w:rFonts w:hint="eastAsia"/>
              </w:rPr>
              <w:t>O</w:t>
            </w:r>
            <w:r w:rsidRPr="00F41F25">
              <w:t>ption 2: Based on control information</w:t>
            </w:r>
          </w:p>
        </w:tc>
      </w:tr>
    </w:tbl>
    <w:p w14:paraId="709E7816" w14:textId="29BFBE46" w:rsidR="0084586C" w:rsidRDefault="0084586C" w:rsidP="00FF565B">
      <w:pPr>
        <w:spacing w:beforeLines="50" w:before="120"/>
        <w:ind w:left="0" w:firstLine="0"/>
        <w:jc w:val="both"/>
        <w:rPr>
          <w:rFonts w:ascii="Times New Roman" w:eastAsia="宋体" w:hAnsi="Times New Roman"/>
          <w:color w:val="000000"/>
          <w:sz w:val="21"/>
          <w:szCs w:val="21"/>
          <w:lang w:eastAsia="zh-CN"/>
        </w:rPr>
      </w:pPr>
      <w:r w:rsidRPr="0084586C">
        <w:rPr>
          <w:rFonts w:ascii="Times New Roman" w:eastAsia="宋体" w:hAnsi="Times New Roman"/>
          <w:color w:val="000000"/>
          <w:sz w:val="21"/>
          <w:szCs w:val="21"/>
          <w:lang w:eastAsia="zh-CN"/>
        </w:rPr>
        <w:t xml:space="preserve">For R2D transmission, there is no further issue on how to determine the end of transmission. Both options </w:t>
      </w:r>
      <w:r>
        <w:rPr>
          <w:rFonts w:ascii="Times New Roman" w:eastAsia="宋体" w:hAnsi="Times New Roman"/>
          <w:color w:val="000000"/>
          <w:sz w:val="21"/>
          <w:szCs w:val="21"/>
          <w:lang w:eastAsia="zh-CN"/>
        </w:rPr>
        <w:t xml:space="preserve">can </w:t>
      </w:r>
      <w:r w:rsidRPr="0084586C">
        <w:rPr>
          <w:rFonts w:ascii="Times New Roman" w:eastAsia="宋体" w:hAnsi="Times New Roman"/>
          <w:color w:val="000000"/>
          <w:sz w:val="21"/>
          <w:szCs w:val="21"/>
          <w:lang w:eastAsia="zh-CN"/>
        </w:rPr>
        <w:t xml:space="preserve">work and RAN1 </w:t>
      </w:r>
      <w:r>
        <w:rPr>
          <w:rFonts w:ascii="Times New Roman" w:eastAsia="宋体" w:hAnsi="Times New Roman"/>
          <w:color w:val="000000"/>
          <w:sz w:val="21"/>
          <w:szCs w:val="21"/>
          <w:lang w:eastAsia="zh-CN"/>
        </w:rPr>
        <w:t xml:space="preserve">may </w:t>
      </w:r>
      <w:r w:rsidRPr="0084586C">
        <w:rPr>
          <w:rFonts w:ascii="Times New Roman" w:eastAsia="宋体" w:hAnsi="Times New Roman"/>
          <w:color w:val="000000"/>
          <w:sz w:val="21"/>
          <w:szCs w:val="21"/>
          <w:lang w:eastAsia="zh-CN"/>
        </w:rPr>
        <w:t xml:space="preserve">only need to select one in the </w:t>
      </w:r>
      <w:r>
        <w:rPr>
          <w:rFonts w:ascii="Times New Roman" w:eastAsia="宋体" w:hAnsi="Times New Roman"/>
          <w:color w:val="000000"/>
          <w:sz w:val="21"/>
          <w:szCs w:val="21"/>
          <w:lang w:eastAsia="zh-CN"/>
        </w:rPr>
        <w:t>future</w:t>
      </w:r>
      <w:r w:rsidRPr="0084586C">
        <w:rPr>
          <w:rFonts w:ascii="Times New Roman" w:eastAsia="宋体" w:hAnsi="Times New Roman"/>
          <w:color w:val="000000"/>
          <w:sz w:val="21"/>
          <w:szCs w:val="21"/>
          <w:lang w:eastAsia="zh-CN"/>
        </w:rPr>
        <w:t xml:space="preserve"> work</w:t>
      </w:r>
      <w:r>
        <w:rPr>
          <w:rFonts w:ascii="Times New Roman" w:eastAsia="宋体" w:hAnsi="Times New Roman"/>
          <w:color w:val="000000"/>
          <w:sz w:val="21"/>
          <w:szCs w:val="21"/>
          <w:lang w:eastAsia="zh-CN"/>
        </w:rPr>
        <w:t xml:space="preserve">; However, for D2R transmission, </w:t>
      </w:r>
      <w:r w:rsidR="00756A2D">
        <w:rPr>
          <w:rFonts w:ascii="Times New Roman" w:eastAsia="宋体" w:hAnsi="Times New Roman"/>
          <w:color w:val="000000"/>
          <w:sz w:val="21"/>
          <w:szCs w:val="21"/>
          <w:lang w:eastAsia="zh-CN"/>
        </w:rPr>
        <w:t xml:space="preserve">the divergent point is whether the “control information” exactly means the R2D or D2R control information. In our point of view, </w:t>
      </w:r>
      <w:bookmarkStart w:id="88" w:name="OLE_LINK98"/>
      <w:r w:rsidR="00756A2D">
        <w:rPr>
          <w:rFonts w:ascii="Times New Roman" w:eastAsia="宋体" w:hAnsi="Times New Roman"/>
          <w:color w:val="000000"/>
          <w:sz w:val="21"/>
          <w:szCs w:val="21"/>
          <w:lang w:eastAsia="zh-CN"/>
        </w:rPr>
        <w:t>if the reader can know the D2R transmission length</w:t>
      </w:r>
      <w:bookmarkEnd w:id="88"/>
      <w:r w:rsidR="00756A2D">
        <w:rPr>
          <w:rFonts w:ascii="Times New Roman" w:eastAsia="宋体" w:hAnsi="Times New Roman"/>
          <w:color w:val="000000"/>
          <w:sz w:val="21"/>
          <w:szCs w:val="21"/>
          <w:lang w:eastAsia="zh-CN"/>
        </w:rPr>
        <w:t xml:space="preserve"> in advance,</w:t>
      </w:r>
      <w:bookmarkStart w:id="89" w:name="OLE_LINK99"/>
      <w:r w:rsidR="00756A2D">
        <w:rPr>
          <w:rFonts w:ascii="Times New Roman" w:eastAsia="宋体" w:hAnsi="Times New Roman"/>
          <w:color w:val="000000"/>
          <w:sz w:val="21"/>
          <w:szCs w:val="21"/>
          <w:lang w:eastAsia="zh-CN"/>
        </w:rPr>
        <w:t xml:space="preserve"> </w:t>
      </w:r>
      <w:bookmarkStart w:id="90" w:name="OLE_LINK96"/>
      <w:r w:rsidR="00756A2D">
        <w:rPr>
          <w:rFonts w:ascii="Times New Roman" w:eastAsia="宋体" w:hAnsi="Times New Roman"/>
          <w:color w:val="000000"/>
          <w:sz w:val="21"/>
          <w:szCs w:val="21"/>
          <w:lang w:eastAsia="zh-CN"/>
        </w:rPr>
        <w:t>the end of PDRCH can be acquired by the reader only based on the R2D control information</w:t>
      </w:r>
      <w:bookmarkEnd w:id="89"/>
      <w:bookmarkEnd w:id="90"/>
      <w:r w:rsidR="00756A2D">
        <w:rPr>
          <w:rFonts w:ascii="Times New Roman" w:eastAsia="宋体" w:hAnsi="Times New Roman"/>
          <w:color w:val="000000"/>
          <w:sz w:val="21"/>
          <w:szCs w:val="21"/>
          <w:lang w:eastAsia="zh-CN"/>
        </w:rPr>
        <w:t xml:space="preserve">, i.e., based on the command type indication in the control information and the corresponding </w:t>
      </w:r>
      <w:bookmarkStart w:id="91" w:name="OLE_LINK97"/>
      <w:r w:rsidR="006D28DF">
        <w:rPr>
          <w:rFonts w:ascii="Times New Roman" w:eastAsia="宋体" w:hAnsi="Times New Roman"/>
          <w:color w:val="000000"/>
          <w:sz w:val="21"/>
          <w:szCs w:val="21"/>
          <w:lang w:eastAsia="zh-CN"/>
        </w:rPr>
        <w:t>D2R response type with fixed length</w:t>
      </w:r>
      <w:bookmarkEnd w:id="91"/>
      <w:r w:rsidR="006D28DF">
        <w:rPr>
          <w:rFonts w:ascii="Times New Roman" w:eastAsia="宋体" w:hAnsi="Times New Roman"/>
          <w:color w:val="000000"/>
          <w:sz w:val="21"/>
          <w:szCs w:val="21"/>
          <w:lang w:eastAsia="zh-CN"/>
        </w:rPr>
        <w:t xml:space="preserve">; otherwise, </w:t>
      </w:r>
      <w:r w:rsidR="006D28DF" w:rsidRPr="006D28DF">
        <w:rPr>
          <w:rFonts w:ascii="Times New Roman" w:eastAsia="宋体" w:hAnsi="Times New Roman"/>
          <w:color w:val="000000"/>
          <w:sz w:val="21"/>
          <w:szCs w:val="21"/>
          <w:lang w:eastAsia="zh-CN"/>
        </w:rPr>
        <w:t xml:space="preserve">the end of PDRCH can </w:t>
      </w:r>
      <w:r w:rsidR="006D28DF">
        <w:rPr>
          <w:rFonts w:ascii="Times New Roman" w:eastAsia="宋体" w:hAnsi="Times New Roman"/>
          <w:color w:val="000000"/>
          <w:sz w:val="21"/>
          <w:szCs w:val="21"/>
          <w:lang w:eastAsia="zh-CN"/>
        </w:rPr>
        <w:t xml:space="preserve">only </w:t>
      </w:r>
      <w:r w:rsidR="006D28DF" w:rsidRPr="006D28DF">
        <w:rPr>
          <w:rFonts w:ascii="Times New Roman" w:eastAsia="宋体" w:hAnsi="Times New Roman"/>
          <w:color w:val="000000"/>
          <w:sz w:val="21"/>
          <w:szCs w:val="21"/>
          <w:lang w:eastAsia="zh-CN"/>
        </w:rPr>
        <w:t xml:space="preserve">be acquired </w:t>
      </w:r>
      <w:r w:rsidR="006D28DF">
        <w:rPr>
          <w:rFonts w:ascii="Times New Roman" w:eastAsia="宋体" w:hAnsi="Times New Roman"/>
          <w:color w:val="000000"/>
          <w:sz w:val="21"/>
          <w:szCs w:val="21"/>
          <w:lang w:eastAsia="zh-CN"/>
        </w:rPr>
        <w:t xml:space="preserve">based on </w:t>
      </w:r>
      <w:bookmarkStart w:id="92" w:name="OLE_LINK100"/>
      <w:r w:rsidR="006D28DF">
        <w:rPr>
          <w:rFonts w:ascii="Times New Roman" w:eastAsia="宋体" w:hAnsi="Times New Roman"/>
          <w:color w:val="000000"/>
          <w:sz w:val="21"/>
          <w:szCs w:val="21"/>
          <w:lang w:eastAsia="zh-CN"/>
        </w:rPr>
        <w:t xml:space="preserve">D2R control information or </w:t>
      </w:r>
      <w:r w:rsidR="006D28DF" w:rsidRPr="006D28DF">
        <w:rPr>
          <w:rFonts w:ascii="Times New Roman" w:eastAsia="宋体" w:hAnsi="Times New Roman"/>
          <w:color w:val="000000"/>
          <w:sz w:val="21"/>
          <w:szCs w:val="21"/>
          <w:lang w:eastAsia="zh-CN"/>
        </w:rPr>
        <w:t>postamble</w:t>
      </w:r>
      <w:bookmarkEnd w:id="92"/>
      <w:r w:rsidR="006D28DF" w:rsidRPr="006D28DF">
        <w:rPr>
          <w:rFonts w:ascii="Times New Roman" w:eastAsia="宋体" w:hAnsi="Times New Roman"/>
          <w:color w:val="000000"/>
          <w:sz w:val="21"/>
          <w:szCs w:val="21"/>
          <w:lang w:eastAsia="zh-CN"/>
        </w:rPr>
        <w:t xml:space="preserve"> immediately follows the PDRCH</w:t>
      </w:r>
      <w:r w:rsidR="006D28DF">
        <w:rPr>
          <w:rFonts w:ascii="Times New Roman" w:eastAsia="宋体" w:hAnsi="Times New Roman"/>
          <w:color w:val="000000"/>
          <w:sz w:val="21"/>
          <w:szCs w:val="21"/>
          <w:lang w:eastAsia="zh-CN"/>
        </w:rPr>
        <w:t xml:space="preserve">, since the </w:t>
      </w:r>
      <w:r w:rsidR="006D28DF" w:rsidRPr="006D28DF">
        <w:rPr>
          <w:rFonts w:ascii="Times New Roman" w:eastAsia="宋体" w:hAnsi="Times New Roman"/>
          <w:color w:val="000000"/>
          <w:sz w:val="21"/>
          <w:szCs w:val="21"/>
          <w:lang w:eastAsia="zh-CN"/>
        </w:rPr>
        <w:t xml:space="preserve">D2R response type </w:t>
      </w:r>
      <w:r w:rsidR="006D28DF">
        <w:rPr>
          <w:rFonts w:ascii="Times New Roman" w:eastAsia="宋体" w:hAnsi="Times New Roman"/>
          <w:color w:val="000000"/>
          <w:sz w:val="21"/>
          <w:szCs w:val="21"/>
          <w:lang w:eastAsia="zh-CN"/>
        </w:rPr>
        <w:t xml:space="preserve">may have </w:t>
      </w:r>
      <w:r w:rsidR="006D28DF" w:rsidRPr="006D28DF">
        <w:rPr>
          <w:rFonts w:ascii="Times New Roman" w:eastAsia="宋体" w:hAnsi="Times New Roman"/>
          <w:color w:val="000000"/>
          <w:sz w:val="21"/>
          <w:szCs w:val="21"/>
          <w:lang w:eastAsia="zh-CN"/>
        </w:rPr>
        <w:t>variable length</w:t>
      </w:r>
      <w:r w:rsidR="006D28DF">
        <w:rPr>
          <w:rFonts w:ascii="Times New Roman" w:eastAsia="宋体" w:hAnsi="Times New Roman"/>
          <w:color w:val="000000"/>
          <w:sz w:val="21"/>
          <w:szCs w:val="21"/>
          <w:lang w:eastAsia="zh-CN"/>
        </w:rPr>
        <w:t xml:space="preserve">. Moreover, in which case the reader can know the length of D2R response may up to </w:t>
      </w:r>
      <w:r w:rsidR="00E976AA">
        <w:rPr>
          <w:rFonts w:ascii="Times New Roman" w:eastAsia="宋体" w:hAnsi="Times New Roman"/>
          <w:color w:val="000000"/>
          <w:sz w:val="21"/>
          <w:szCs w:val="21"/>
          <w:lang w:eastAsia="zh-CN"/>
        </w:rPr>
        <w:t>other WG’s</w:t>
      </w:r>
      <w:r w:rsidR="006D28DF">
        <w:rPr>
          <w:rFonts w:ascii="Times New Roman" w:eastAsia="宋体" w:hAnsi="Times New Roman"/>
          <w:color w:val="000000"/>
          <w:sz w:val="21"/>
          <w:szCs w:val="21"/>
          <w:lang w:eastAsia="zh-CN"/>
        </w:rPr>
        <w:t xml:space="preserve"> discussion.  </w:t>
      </w:r>
    </w:p>
    <w:p w14:paraId="0B28891E" w14:textId="1DDEEF51" w:rsidR="006D28DF" w:rsidRPr="006D28DF" w:rsidRDefault="00E976AA"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Observation 4</w:t>
      </w:r>
      <w:r w:rsidR="006D28DF" w:rsidRPr="006D28DF">
        <w:rPr>
          <w:rFonts w:ascii="Times New Roman" w:eastAsia="宋体" w:hAnsi="Times New Roman"/>
          <w:b/>
          <w:bCs/>
          <w:color w:val="000000"/>
          <w:sz w:val="21"/>
          <w:szCs w:val="21"/>
          <w:lang w:eastAsia="zh-CN"/>
        </w:rPr>
        <w:t>: For the reader to acquire the end of PDRCH transmission,</w:t>
      </w:r>
    </w:p>
    <w:p w14:paraId="3D35561D" w14:textId="1EEB0BA7" w:rsidR="006D28DF" w:rsidRPr="006D28DF" w:rsidRDefault="006D28DF" w:rsidP="006D28DF">
      <w:pPr>
        <w:pStyle w:val="aff2"/>
        <w:numPr>
          <w:ilvl w:val="0"/>
          <w:numId w:val="37"/>
        </w:numPr>
        <w:spacing w:beforeLines="50" w:before="120"/>
        <w:ind w:leftChars="0"/>
        <w:jc w:val="both"/>
        <w:rPr>
          <w:rFonts w:ascii="Times New Roman" w:eastAsia="宋体" w:hAnsi="Times New Roman"/>
          <w:b/>
          <w:bCs/>
          <w:color w:val="000000"/>
          <w:sz w:val="21"/>
          <w:szCs w:val="21"/>
        </w:rPr>
      </w:pPr>
      <w:r w:rsidRPr="006D28DF">
        <w:rPr>
          <w:rFonts w:ascii="Times New Roman" w:eastAsia="宋体" w:hAnsi="Times New Roman"/>
          <w:b/>
          <w:bCs/>
          <w:color w:val="000000"/>
          <w:sz w:val="21"/>
          <w:szCs w:val="21"/>
        </w:rPr>
        <w:t>if the reader can know the transmission length of D2R response, the end of PDRCH can be acquired by the reader only based on the R2D control information;</w:t>
      </w:r>
    </w:p>
    <w:p w14:paraId="3A2AD744" w14:textId="11EA7273" w:rsidR="006D28DF" w:rsidRPr="006D28DF" w:rsidRDefault="001406BD" w:rsidP="006D28DF">
      <w:pPr>
        <w:pStyle w:val="aff2"/>
        <w:numPr>
          <w:ilvl w:val="0"/>
          <w:numId w:val="3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O</w:t>
      </w:r>
      <w:r w:rsidR="006D28DF" w:rsidRPr="006D28DF">
        <w:rPr>
          <w:rFonts w:ascii="Times New Roman" w:eastAsia="宋体" w:hAnsi="Times New Roman"/>
          <w:b/>
          <w:bCs/>
          <w:color w:val="000000"/>
          <w:sz w:val="21"/>
          <w:szCs w:val="21"/>
        </w:rPr>
        <w:t>therwise, D2R control information or postamble may need to be used for this purpose;</w:t>
      </w:r>
    </w:p>
    <w:p w14:paraId="5F52FA73" w14:textId="497BB3C4" w:rsidR="006D28DF" w:rsidRDefault="006D28DF" w:rsidP="006D28DF">
      <w:pPr>
        <w:pStyle w:val="aff2"/>
        <w:numPr>
          <w:ilvl w:val="0"/>
          <w:numId w:val="37"/>
        </w:numPr>
        <w:spacing w:beforeLines="50" w:before="120"/>
        <w:ind w:leftChars="0"/>
        <w:jc w:val="both"/>
        <w:rPr>
          <w:rFonts w:ascii="Times New Roman" w:eastAsia="宋体" w:hAnsi="Times New Roman"/>
          <w:b/>
          <w:bCs/>
          <w:color w:val="000000"/>
          <w:sz w:val="21"/>
          <w:szCs w:val="21"/>
        </w:rPr>
      </w:pPr>
      <w:r w:rsidRPr="006D28DF">
        <w:rPr>
          <w:rFonts w:ascii="Times New Roman" w:eastAsia="宋体" w:hAnsi="Times New Roman" w:hint="eastAsia"/>
          <w:b/>
          <w:bCs/>
          <w:color w:val="000000"/>
          <w:sz w:val="21"/>
          <w:szCs w:val="21"/>
        </w:rPr>
        <w:t>W</w:t>
      </w:r>
      <w:r w:rsidRPr="006D28DF">
        <w:rPr>
          <w:rFonts w:ascii="Times New Roman" w:eastAsia="宋体" w:hAnsi="Times New Roman"/>
          <w:b/>
          <w:bCs/>
          <w:color w:val="000000"/>
          <w:sz w:val="21"/>
          <w:szCs w:val="21"/>
        </w:rPr>
        <w:t xml:space="preserve">hether there is/in which case the reader can know the length of D2R response is up to </w:t>
      </w:r>
      <w:r w:rsidR="00E976AA">
        <w:rPr>
          <w:rFonts w:ascii="Times New Roman" w:eastAsia="宋体" w:hAnsi="Times New Roman"/>
          <w:b/>
          <w:bCs/>
          <w:color w:val="000000"/>
          <w:sz w:val="21"/>
          <w:szCs w:val="21"/>
        </w:rPr>
        <w:t>other WG’s</w:t>
      </w:r>
      <w:r w:rsidRPr="006D28DF">
        <w:rPr>
          <w:rFonts w:ascii="Times New Roman" w:eastAsia="宋体" w:hAnsi="Times New Roman"/>
          <w:b/>
          <w:bCs/>
          <w:color w:val="000000"/>
          <w:sz w:val="21"/>
          <w:szCs w:val="21"/>
        </w:rPr>
        <w:t xml:space="preserve"> discussion.</w:t>
      </w:r>
    </w:p>
    <w:p w14:paraId="29AC3388" w14:textId="4849D86C" w:rsidR="00673D74" w:rsidRDefault="001406BD" w:rsidP="00673D74">
      <w:pPr>
        <w:spacing w:beforeLines="50" w:before="120"/>
        <w:ind w:left="0" w:firstLine="0"/>
        <w:jc w:val="both"/>
        <w:rPr>
          <w:rFonts w:ascii="Times New Roman" w:eastAsia="宋体" w:hAnsi="Times New Roman"/>
          <w:color w:val="000000"/>
          <w:sz w:val="21"/>
          <w:szCs w:val="21"/>
          <w:lang w:eastAsia="zh-CN"/>
        </w:rPr>
      </w:pPr>
      <w:r w:rsidRPr="001406BD">
        <w:rPr>
          <w:rFonts w:ascii="Times New Roman" w:eastAsia="宋体" w:hAnsi="Times New Roman"/>
          <w:color w:val="000000"/>
          <w:sz w:val="21"/>
          <w:szCs w:val="21"/>
          <w:lang w:eastAsia="zh-CN"/>
        </w:rPr>
        <w:t xml:space="preserve">Furthermore, </w:t>
      </w:r>
      <w:r>
        <w:rPr>
          <w:rFonts w:ascii="Times New Roman" w:eastAsia="宋体" w:hAnsi="Times New Roman"/>
          <w:color w:val="000000"/>
          <w:sz w:val="21"/>
          <w:szCs w:val="21"/>
          <w:lang w:eastAsia="zh-CN"/>
        </w:rPr>
        <w:t xml:space="preserve">based on the above observation, </w:t>
      </w:r>
      <w:r w:rsidR="0004220C">
        <w:rPr>
          <w:rFonts w:ascii="Times New Roman" w:eastAsia="宋体" w:hAnsi="Times New Roman"/>
          <w:color w:val="000000"/>
          <w:sz w:val="21"/>
          <w:szCs w:val="21"/>
          <w:lang w:eastAsia="zh-CN"/>
        </w:rPr>
        <w:t>we can find that option 1 can achieve a unified design, further, the indication in control information may bring more overhead than postamble due to the maximum packet size may be 1000bits. Therefore, we propose:</w:t>
      </w:r>
    </w:p>
    <w:p w14:paraId="66C5986B" w14:textId="0F945224" w:rsidR="0004220C" w:rsidRPr="00673D74" w:rsidRDefault="0004220C" w:rsidP="00673D74">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lastRenderedPageBreak/>
        <w:t xml:space="preserve">Proposal 18: </w:t>
      </w:r>
      <w:r w:rsidRPr="0004220C">
        <w:rPr>
          <w:rFonts w:ascii="Times New Roman" w:eastAsia="宋体" w:hAnsi="Times New Roman"/>
          <w:b/>
          <w:bCs/>
          <w:color w:val="000000"/>
          <w:sz w:val="21"/>
          <w:szCs w:val="21"/>
          <w:lang w:eastAsia="zh-CN"/>
        </w:rPr>
        <w:t>To determine or derive the end of PRDCH</w:t>
      </w:r>
      <w:r w:rsidRPr="0004220C">
        <w:rPr>
          <w:rFonts w:ascii="Times New Roman" w:eastAsia="宋体" w:hAnsi="Times New Roman" w:hint="eastAsia"/>
          <w:b/>
          <w:bCs/>
          <w:color w:val="000000"/>
          <w:sz w:val="21"/>
          <w:szCs w:val="21"/>
          <w:lang w:eastAsia="zh-CN"/>
        </w:rPr>
        <w:t>/</w:t>
      </w:r>
      <w:r w:rsidRPr="0004220C">
        <w:rPr>
          <w:rFonts w:ascii="Times New Roman" w:eastAsia="宋体" w:hAnsi="Times New Roman"/>
          <w:b/>
          <w:bCs/>
          <w:color w:val="000000"/>
          <w:sz w:val="21"/>
          <w:szCs w:val="21"/>
          <w:lang w:eastAsia="zh-CN"/>
        </w:rPr>
        <w:t>PDRCH transmission, study Option 1, i.e., postamble immediately follows the PRDCH to indicate the end of the PRDCH/PDRCH as baseline.</w:t>
      </w:r>
    </w:p>
    <w:p w14:paraId="7383DAD0" w14:textId="18C6B432" w:rsidR="007A1C07" w:rsidRPr="00F06B99" w:rsidRDefault="007A1C07" w:rsidP="00FF565B">
      <w:pPr>
        <w:spacing w:beforeLines="50" w:before="120"/>
        <w:ind w:left="0" w:firstLine="0"/>
        <w:jc w:val="both"/>
        <w:rPr>
          <w:rFonts w:ascii="Times New Roman" w:eastAsia="宋体" w:hAnsi="Times New Roman"/>
          <w:color w:val="000000"/>
          <w:sz w:val="21"/>
          <w:szCs w:val="21"/>
          <w:lang w:eastAsia="zh-CN"/>
        </w:rPr>
      </w:pPr>
      <w:r w:rsidRPr="00F06B99">
        <w:rPr>
          <w:rFonts w:ascii="Times New Roman" w:eastAsia="宋体" w:hAnsi="Times New Roman" w:hint="eastAsia"/>
          <w:color w:val="000000"/>
          <w:sz w:val="21"/>
          <w:szCs w:val="21"/>
          <w:lang w:eastAsia="zh-CN"/>
        </w:rPr>
        <w:t>T</w:t>
      </w:r>
      <w:r w:rsidRPr="00F06B99">
        <w:rPr>
          <w:rFonts w:ascii="Times New Roman" w:eastAsia="宋体" w:hAnsi="Times New Roman"/>
          <w:color w:val="000000"/>
          <w:sz w:val="21"/>
          <w:szCs w:val="21"/>
          <w:lang w:eastAsia="zh-CN"/>
        </w:rPr>
        <w:t xml:space="preserve">o increase the coverage performance, </w:t>
      </w:r>
      <w:r w:rsidR="00F06B99" w:rsidRPr="00F06B99">
        <w:rPr>
          <w:rFonts w:ascii="Times New Roman" w:eastAsia="宋体" w:hAnsi="Times New Roman"/>
          <w:color w:val="000000"/>
          <w:sz w:val="21"/>
          <w:szCs w:val="21"/>
          <w:lang w:eastAsia="zh-CN"/>
        </w:rPr>
        <w:t xml:space="preserve">repetition mechanism </w:t>
      </w:r>
      <w:r w:rsidR="00500AA6">
        <w:rPr>
          <w:rFonts w:ascii="Times New Roman" w:eastAsia="宋体" w:hAnsi="Times New Roman"/>
          <w:color w:val="000000"/>
          <w:sz w:val="21"/>
          <w:szCs w:val="21"/>
          <w:lang w:eastAsia="zh-CN"/>
        </w:rPr>
        <w:t xml:space="preserve">is supported in </w:t>
      </w:r>
      <w:r w:rsidR="00832082">
        <w:rPr>
          <w:rFonts w:ascii="Times New Roman" w:eastAsia="宋体" w:hAnsi="Times New Roman"/>
          <w:color w:val="000000"/>
          <w:sz w:val="21"/>
          <w:szCs w:val="21"/>
          <w:lang w:eastAsia="zh-CN"/>
        </w:rPr>
        <w:t>NR/</w:t>
      </w:r>
      <w:r w:rsidR="00500AA6">
        <w:rPr>
          <w:rFonts w:ascii="Times New Roman" w:eastAsia="宋体" w:hAnsi="Times New Roman"/>
          <w:color w:val="000000"/>
          <w:sz w:val="21"/>
          <w:szCs w:val="21"/>
          <w:lang w:eastAsia="zh-CN"/>
        </w:rPr>
        <w:t xml:space="preserve">NB-IoT, where for different coverage level defined in NB-IoT, different number of </w:t>
      </w:r>
      <w:r w:rsidR="009B4362">
        <w:rPr>
          <w:rFonts w:ascii="Times New Roman" w:eastAsia="宋体" w:hAnsi="Times New Roman"/>
          <w:color w:val="000000"/>
          <w:sz w:val="21"/>
          <w:szCs w:val="21"/>
          <w:lang w:eastAsia="zh-CN"/>
        </w:rPr>
        <w:t>repetitions</w:t>
      </w:r>
      <w:r w:rsidR="00500AA6">
        <w:rPr>
          <w:rFonts w:ascii="Times New Roman" w:eastAsia="宋体" w:hAnsi="Times New Roman"/>
          <w:color w:val="000000"/>
          <w:sz w:val="21"/>
          <w:szCs w:val="21"/>
          <w:lang w:eastAsia="zh-CN"/>
        </w:rPr>
        <w:t xml:space="preserve"> </w:t>
      </w:r>
      <w:r w:rsidR="00F06B99" w:rsidRPr="00F06B99">
        <w:rPr>
          <w:rFonts w:ascii="Times New Roman" w:eastAsia="宋体" w:hAnsi="Times New Roman"/>
          <w:color w:val="000000"/>
          <w:sz w:val="21"/>
          <w:szCs w:val="21"/>
          <w:lang w:eastAsia="zh-CN"/>
        </w:rPr>
        <w:t xml:space="preserve">can be </w:t>
      </w:r>
      <w:r w:rsidR="009B4362">
        <w:rPr>
          <w:rFonts w:ascii="Times New Roman" w:eastAsia="宋体" w:hAnsi="Times New Roman"/>
          <w:color w:val="000000"/>
          <w:sz w:val="21"/>
          <w:szCs w:val="21"/>
          <w:lang w:eastAsia="zh-CN"/>
        </w:rPr>
        <w:t>indicated by the corresponding fields in the DCI</w:t>
      </w:r>
      <w:r w:rsidR="00F06B99" w:rsidRPr="00F06B99">
        <w:rPr>
          <w:rFonts w:ascii="Times New Roman" w:eastAsia="宋体" w:hAnsi="Times New Roman"/>
          <w:color w:val="000000"/>
          <w:sz w:val="21"/>
          <w:szCs w:val="21"/>
          <w:lang w:eastAsia="zh-CN"/>
        </w:rPr>
        <w:t>.</w:t>
      </w:r>
      <w:r w:rsidR="009B4362">
        <w:rPr>
          <w:rFonts w:ascii="Times New Roman" w:eastAsia="宋体" w:hAnsi="Times New Roman"/>
          <w:color w:val="000000"/>
          <w:sz w:val="21"/>
          <w:szCs w:val="21"/>
          <w:lang w:eastAsia="zh-CN"/>
        </w:rPr>
        <w:t xml:space="preserve"> Similarly, since coverage performance is also a key </w:t>
      </w:r>
      <w:r w:rsidR="009B4362" w:rsidRPr="009B4362">
        <w:rPr>
          <w:rFonts w:ascii="Times New Roman" w:eastAsia="宋体" w:hAnsi="Times New Roman"/>
          <w:color w:val="000000"/>
          <w:sz w:val="21"/>
          <w:szCs w:val="21"/>
          <w:lang w:eastAsia="zh-CN"/>
        </w:rPr>
        <w:t>KPI</w:t>
      </w:r>
      <w:r w:rsidR="009B4362">
        <w:rPr>
          <w:rFonts w:ascii="Times New Roman" w:eastAsia="宋体" w:hAnsi="Times New Roman"/>
          <w:color w:val="000000"/>
          <w:sz w:val="21"/>
          <w:szCs w:val="21"/>
          <w:lang w:eastAsia="zh-CN"/>
        </w:rPr>
        <w:t xml:space="preserve"> </w:t>
      </w:r>
      <w:r w:rsidR="00680256">
        <w:rPr>
          <w:rFonts w:ascii="Times New Roman" w:eastAsia="宋体" w:hAnsi="Times New Roman"/>
          <w:color w:val="000000"/>
          <w:sz w:val="21"/>
          <w:szCs w:val="21"/>
          <w:lang w:eastAsia="zh-CN"/>
        </w:rPr>
        <w:t xml:space="preserve">for </w:t>
      </w:r>
      <w:r w:rsidR="009B4362">
        <w:rPr>
          <w:rFonts w:ascii="Times New Roman" w:eastAsia="宋体" w:hAnsi="Times New Roman"/>
          <w:color w:val="000000"/>
          <w:sz w:val="21"/>
          <w:szCs w:val="21"/>
          <w:lang w:eastAsia="zh-CN"/>
        </w:rPr>
        <w:t xml:space="preserve">designing Ambient IoT, </w:t>
      </w:r>
      <w:r w:rsidR="009B4362" w:rsidRPr="009B4362">
        <w:rPr>
          <w:rFonts w:ascii="Times New Roman" w:eastAsia="宋体" w:hAnsi="Times New Roman"/>
          <w:color w:val="000000"/>
          <w:sz w:val="21"/>
          <w:szCs w:val="21"/>
          <w:lang w:eastAsia="zh-CN"/>
        </w:rPr>
        <w:t xml:space="preserve">Bit/TB level repetition can </w:t>
      </w:r>
      <w:r w:rsidR="00FF0FD8">
        <w:rPr>
          <w:rFonts w:ascii="Times New Roman" w:eastAsia="宋体" w:hAnsi="Times New Roman"/>
          <w:color w:val="000000"/>
          <w:sz w:val="21"/>
          <w:szCs w:val="21"/>
          <w:lang w:eastAsia="zh-CN"/>
        </w:rPr>
        <w:t xml:space="preserve">also </w:t>
      </w:r>
      <w:r w:rsidR="009B4362" w:rsidRPr="009B4362">
        <w:rPr>
          <w:rFonts w:ascii="Times New Roman" w:eastAsia="宋体" w:hAnsi="Times New Roman"/>
          <w:color w:val="000000"/>
          <w:sz w:val="21"/>
          <w:szCs w:val="21"/>
          <w:lang w:eastAsia="zh-CN"/>
        </w:rPr>
        <w:t>be considered to improve the coverage performance</w:t>
      </w:r>
      <w:r w:rsidR="00E976AA">
        <w:rPr>
          <w:rFonts w:ascii="Times New Roman" w:eastAsia="宋体" w:hAnsi="Times New Roman"/>
          <w:color w:val="000000"/>
          <w:sz w:val="21"/>
          <w:szCs w:val="21"/>
          <w:lang w:eastAsia="zh-CN"/>
        </w:rPr>
        <w:t xml:space="preserve"> at least for D2R transmission where the reader is the D2R transmission receiver</w:t>
      </w:r>
      <w:r w:rsidR="009B4362">
        <w:rPr>
          <w:rFonts w:ascii="Times New Roman" w:eastAsia="宋体" w:hAnsi="Times New Roman"/>
          <w:color w:val="000000"/>
          <w:sz w:val="21"/>
          <w:szCs w:val="21"/>
          <w:lang w:eastAsia="zh-CN"/>
        </w:rPr>
        <w:t xml:space="preserve">, the repetition number indicator can be included in the corresponding </w:t>
      </w:r>
      <w:r w:rsidR="00E976AA">
        <w:rPr>
          <w:rFonts w:ascii="Times New Roman" w:eastAsia="宋体" w:hAnsi="Times New Roman"/>
          <w:color w:val="000000"/>
          <w:sz w:val="21"/>
          <w:szCs w:val="21"/>
          <w:lang w:eastAsia="zh-CN"/>
        </w:rPr>
        <w:t xml:space="preserve">R2D </w:t>
      </w:r>
      <w:r w:rsidR="009B4362">
        <w:rPr>
          <w:rFonts w:ascii="Times New Roman" w:eastAsia="宋体" w:hAnsi="Times New Roman"/>
          <w:color w:val="000000"/>
          <w:sz w:val="21"/>
          <w:szCs w:val="21"/>
          <w:lang w:eastAsia="zh-CN"/>
        </w:rPr>
        <w:t>command</w:t>
      </w:r>
      <w:r w:rsidR="00CC534A">
        <w:rPr>
          <w:rFonts w:ascii="Times New Roman" w:eastAsia="宋体" w:hAnsi="Times New Roman"/>
          <w:color w:val="000000"/>
          <w:sz w:val="21"/>
          <w:szCs w:val="21"/>
          <w:lang w:eastAsia="zh-CN"/>
        </w:rPr>
        <w:t>. Further, enhancements for determining the repetition number can be further considered in RAN1 to obtain better scheduling performance.</w:t>
      </w:r>
    </w:p>
    <w:p w14:paraId="6C991999" w14:textId="63666939" w:rsidR="00F06B99" w:rsidRDefault="00F06B99" w:rsidP="00FF565B">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w:t>
      </w:r>
      <w:r w:rsidR="0004220C">
        <w:rPr>
          <w:rFonts w:ascii="Times New Roman" w:eastAsia="宋体" w:hAnsi="Times New Roman"/>
          <w:b/>
          <w:bCs/>
          <w:color w:val="000000"/>
          <w:sz w:val="21"/>
          <w:szCs w:val="21"/>
          <w:lang w:eastAsia="zh-CN"/>
        </w:rPr>
        <w:t>19</w:t>
      </w:r>
      <w:r>
        <w:rPr>
          <w:rFonts w:ascii="Times New Roman" w:eastAsia="宋体" w:hAnsi="Times New Roman"/>
          <w:b/>
          <w:bCs/>
          <w:color w:val="000000"/>
          <w:sz w:val="21"/>
          <w:szCs w:val="21"/>
          <w:lang w:eastAsia="zh-CN"/>
        </w:rPr>
        <w:t xml:space="preserve">: Bit/TB level repetition can be considered </w:t>
      </w:r>
      <w:r w:rsidR="00E976AA">
        <w:rPr>
          <w:rFonts w:ascii="Times New Roman" w:eastAsia="宋体" w:hAnsi="Times New Roman"/>
          <w:b/>
          <w:bCs/>
          <w:color w:val="000000"/>
          <w:sz w:val="21"/>
          <w:szCs w:val="21"/>
          <w:lang w:eastAsia="zh-CN"/>
        </w:rPr>
        <w:t xml:space="preserve">for D2R transmission </w:t>
      </w:r>
      <w:r w:rsidRPr="00F06B99">
        <w:rPr>
          <w:rFonts w:ascii="Times New Roman" w:eastAsia="宋体" w:hAnsi="Times New Roman"/>
          <w:b/>
          <w:bCs/>
          <w:color w:val="000000"/>
          <w:sz w:val="21"/>
          <w:szCs w:val="21"/>
          <w:lang w:eastAsia="zh-CN"/>
        </w:rPr>
        <w:t>to improve the coverage</w:t>
      </w:r>
      <w:r>
        <w:rPr>
          <w:rFonts w:ascii="Times New Roman" w:eastAsia="宋体" w:hAnsi="Times New Roman"/>
          <w:b/>
          <w:bCs/>
          <w:color w:val="000000"/>
          <w:sz w:val="21"/>
          <w:szCs w:val="21"/>
          <w:lang w:eastAsia="zh-CN"/>
        </w:rPr>
        <w:t xml:space="preserve"> performance.</w:t>
      </w:r>
    </w:p>
    <w:p w14:paraId="3278488E" w14:textId="18A65C81" w:rsidR="0038303E" w:rsidRPr="006249B5" w:rsidRDefault="00EE189F" w:rsidP="006249B5">
      <w:pPr>
        <w:pStyle w:val="aff2"/>
        <w:numPr>
          <w:ilvl w:val="0"/>
          <w:numId w:val="20"/>
        </w:numPr>
        <w:spacing w:beforeLines="50" w:before="120"/>
        <w:ind w:leftChars="0"/>
        <w:jc w:val="both"/>
        <w:rPr>
          <w:rFonts w:ascii="Times New Roman" w:eastAsia="宋体" w:hAnsi="Times New Roman"/>
          <w:b/>
          <w:bCs/>
          <w:color w:val="000000"/>
          <w:sz w:val="21"/>
          <w:szCs w:val="21"/>
        </w:rPr>
      </w:pPr>
      <w:r w:rsidRPr="00886D8A">
        <w:rPr>
          <w:rFonts w:ascii="Times New Roman" w:eastAsia="宋体" w:hAnsi="Times New Roman" w:hint="eastAsia"/>
          <w:b/>
          <w:bCs/>
          <w:color w:val="000000"/>
          <w:sz w:val="21"/>
          <w:szCs w:val="21"/>
        </w:rPr>
        <w:t>F</w:t>
      </w:r>
      <w:r w:rsidRPr="00886D8A">
        <w:rPr>
          <w:rFonts w:ascii="Times New Roman" w:eastAsia="宋体" w:hAnsi="Times New Roman"/>
          <w:b/>
          <w:bCs/>
          <w:color w:val="000000"/>
          <w:sz w:val="21"/>
          <w:szCs w:val="21"/>
        </w:rPr>
        <w:t xml:space="preserve">FS: </w:t>
      </w:r>
      <w:r w:rsidR="00886D8A" w:rsidRPr="00886D8A">
        <w:rPr>
          <w:rFonts w:ascii="Times New Roman" w:eastAsia="宋体" w:hAnsi="Times New Roman"/>
          <w:b/>
          <w:bCs/>
          <w:color w:val="000000"/>
          <w:sz w:val="21"/>
          <w:szCs w:val="21"/>
        </w:rPr>
        <w:t>F</w:t>
      </w:r>
      <w:r w:rsidRPr="00886D8A">
        <w:rPr>
          <w:rFonts w:ascii="Times New Roman" w:eastAsia="宋体" w:hAnsi="Times New Roman"/>
          <w:b/>
          <w:bCs/>
          <w:color w:val="000000"/>
          <w:sz w:val="21"/>
          <w:szCs w:val="21"/>
        </w:rPr>
        <w:t>urt</w:t>
      </w:r>
      <w:r w:rsidR="00886D8A" w:rsidRPr="00886D8A">
        <w:rPr>
          <w:rFonts w:ascii="Times New Roman" w:eastAsia="宋体" w:hAnsi="Times New Roman"/>
          <w:b/>
          <w:bCs/>
          <w:color w:val="000000"/>
          <w:sz w:val="21"/>
          <w:szCs w:val="21"/>
        </w:rPr>
        <w:t>her enhancements on the repetition number determination</w:t>
      </w:r>
      <w:r w:rsidR="00680256">
        <w:rPr>
          <w:rFonts w:ascii="Times New Roman" w:eastAsia="宋体" w:hAnsi="Times New Roman"/>
          <w:b/>
          <w:bCs/>
          <w:color w:val="000000"/>
          <w:sz w:val="21"/>
          <w:szCs w:val="21"/>
        </w:rPr>
        <w:t xml:space="preserve"> </w:t>
      </w:r>
      <w:r w:rsidR="004214B6">
        <w:rPr>
          <w:rFonts w:ascii="Times New Roman" w:eastAsia="宋体" w:hAnsi="Times New Roman"/>
          <w:b/>
          <w:bCs/>
          <w:color w:val="000000"/>
          <w:sz w:val="21"/>
          <w:szCs w:val="21"/>
        </w:rPr>
        <w:t>mechanism</w:t>
      </w:r>
      <w:r w:rsidR="00886D8A">
        <w:rPr>
          <w:rFonts w:ascii="Times New Roman" w:eastAsia="宋体" w:hAnsi="Times New Roman"/>
          <w:b/>
          <w:bCs/>
          <w:color w:val="000000"/>
          <w:sz w:val="21"/>
          <w:szCs w:val="21"/>
        </w:rPr>
        <w:t>.</w:t>
      </w:r>
    </w:p>
    <w:p w14:paraId="7D350BBE" w14:textId="7957A595" w:rsidR="00557996" w:rsidRPr="00262A9C" w:rsidRDefault="00557996" w:rsidP="00886D8A">
      <w:pPr>
        <w:spacing w:beforeLines="50" w:before="120"/>
        <w:ind w:left="0" w:firstLine="0"/>
        <w:jc w:val="both"/>
        <w:rPr>
          <w:rFonts w:ascii="Times New Roman" w:eastAsia="宋体" w:hAnsi="Times New Roman"/>
          <w:color w:val="000000"/>
          <w:sz w:val="21"/>
          <w:szCs w:val="21"/>
          <w:lang w:eastAsia="zh-CN"/>
        </w:rPr>
      </w:pPr>
      <w:r>
        <w:rPr>
          <w:rFonts w:ascii="Times New Roman" w:eastAsia="宋体" w:hAnsi="Times New Roman"/>
          <w:color w:val="000000"/>
          <w:sz w:val="21"/>
          <w:szCs w:val="21"/>
          <w:lang w:eastAsia="zh-CN"/>
        </w:rPr>
        <w:t xml:space="preserve">For the UL scheduling, more A-IoT device may access the NW from one reader compare to that in the RFID system due to larger coverage.  It would be beneficial to support </w:t>
      </w:r>
      <w:r w:rsidRPr="00262A9C">
        <w:rPr>
          <w:rFonts w:ascii="Times New Roman" w:eastAsia="宋体" w:hAnsi="Times New Roman"/>
          <w:color w:val="000000"/>
          <w:sz w:val="21"/>
          <w:szCs w:val="21"/>
          <w:lang w:eastAsia="zh-CN"/>
        </w:rPr>
        <w:t>both one-to-one and one to multiple scheduling</w:t>
      </w:r>
      <w:r>
        <w:rPr>
          <w:rFonts w:ascii="Times New Roman" w:eastAsia="宋体" w:hAnsi="Times New Roman"/>
          <w:color w:val="000000"/>
          <w:sz w:val="21"/>
          <w:szCs w:val="21"/>
          <w:lang w:eastAsia="zh-CN"/>
        </w:rPr>
        <w:t xml:space="preserve"> mechanism</w:t>
      </w:r>
      <w:r w:rsidRPr="00262A9C">
        <w:rPr>
          <w:rFonts w:ascii="Times New Roman" w:eastAsia="宋体" w:hAnsi="Times New Roman"/>
          <w:color w:val="000000"/>
          <w:sz w:val="21"/>
          <w:szCs w:val="21"/>
          <w:lang w:eastAsia="zh-CN"/>
        </w:rPr>
        <w:t xml:space="preserve"> especially for the UL data transmission </w:t>
      </w:r>
      <w:r>
        <w:rPr>
          <w:rFonts w:ascii="Times New Roman" w:eastAsia="宋体" w:hAnsi="Times New Roman"/>
          <w:color w:val="000000"/>
          <w:sz w:val="21"/>
          <w:szCs w:val="21"/>
          <w:lang w:eastAsia="zh-CN"/>
        </w:rPr>
        <w:t>with larger payload size</w:t>
      </w:r>
    </w:p>
    <w:p w14:paraId="5B988D6E" w14:textId="6ADF9B27" w:rsidR="00F06B99" w:rsidRPr="007A1C07" w:rsidRDefault="00F06B99" w:rsidP="00FF565B">
      <w:pPr>
        <w:spacing w:beforeLines="50" w:before="120"/>
        <w:ind w:left="0" w:firstLine="0"/>
        <w:jc w:val="both"/>
        <w:rPr>
          <w:rFonts w:ascii="Times New Roman" w:eastAsia="宋体" w:hAnsi="Times New Roman"/>
          <w:b/>
          <w:bCs/>
          <w:color w:val="000000"/>
          <w:sz w:val="21"/>
          <w:szCs w:val="21"/>
          <w:lang w:eastAsia="zh-CN"/>
        </w:rPr>
      </w:pPr>
      <w:bookmarkStart w:id="93" w:name="OLE_LINK22"/>
      <w:r>
        <w:rPr>
          <w:rFonts w:ascii="Times New Roman" w:eastAsia="宋体" w:hAnsi="Times New Roman"/>
          <w:b/>
          <w:bCs/>
          <w:color w:val="000000"/>
          <w:sz w:val="21"/>
          <w:szCs w:val="21"/>
          <w:lang w:eastAsia="zh-CN"/>
        </w:rPr>
        <w:t xml:space="preserve">Proposal </w:t>
      </w:r>
      <w:r w:rsidR="0004220C">
        <w:rPr>
          <w:rFonts w:ascii="Times New Roman" w:eastAsia="宋体" w:hAnsi="Times New Roman"/>
          <w:b/>
          <w:bCs/>
          <w:color w:val="000000"/>
          <w:sz w:val="21"/>
          <w:szCs w:val="21"/>
          <w:lang w:eastAsia="zh-CN"/>
        </w:rPr>
        <w:t>20</w:t>
      </w:r>
      <w:r>
        <w:rPr>
          <w:rFonts w:ascii="Times New Roman" w:eastAsia="宋体" w:hAnsi="Times New Roman"/>
          <w:b/>
          <w:bCs/>
          <w:color w:val="000000"/>
          <w:sz w:val="21"/>
          <w:szCs w:val="21"/>
          <w:lang w:eastAsia="zh-CN"/>
        </w:rPr>
        <w:t xml:space="preserve">: </w:t>
      </w:r>
      <w:r>
        <w:rPr>
          <w:rFonts w:ascii="Times New Roman" w:eastAsia="宋体" w:hAnsi="Times New Roman" w:hint="eastAsia"/>
          <w:b/>
          <w:bCs/>
          <w:color w:val="000000"/>
          <w:sz w:val="21"/>
          <w:szCs w:val="21"/>
          <w:lang w:eastAsia="zh-CN"/>
        </w:rPr>
        <w:t>T</w:t>
      </w:r>
      <w:r>
        <w:rPr>
          <w:rFonts w:ascii="Times New Roman" w:eastAsia="宋体" w:hAnsi="Times New Roman"/>
          <w:b/>
          <w:bCs/>
          <w:color w:val="000000"/>
          <w:sz w:val="21"/>
          <w:szCs w:val="21"/>
          <w:lang w:eastAsia="zh-CN"/>
        </w:rPr>
        <w:t>o provide more efficiency, both one-to-one and one to multiple scheduling can be considered.</w:t>
      </w:r>
    </w:p>
    <w:bookmarkEnd w:id="68"/>
    <w:bookmarkEnd w:id="93"/>
    <w:p w14:paraId="2785B893" w14:textId="2DB2FC7B" w:rsidR="004C7C7A" w:rsidRDefault="00F32A13" w:rsidP="00834E1D">
      <w:pPr>
        <w:pStyle w:val="3GPPH1"/>
        <w:spacing w:line="288" w:lineRule="auto"/>
        <w:jc w:val="both"/>
        <w:rPr>
          <w:rFonts w:cs="Arial"/>
          <w:b/>
          <w:sz w:val="32"/>
          <w:szCs w:val="32"/>
        </w:rPr>
      </w:pPr>
      <w:r w:rsidRPr="00834E1D">
        <w:rPr>
          <w:rFonts w:cs="Arial" w:hint="eastAsia"/>
          <w:b/>
          <w:sz w:val="32"/>
          <w:szCs w:val="32"/>
        </w:rPr>
        <w:t>Conclusion</w:t>
      </w:r>
    </w:p>
    <w:p w14:paraId="1FE516D8" w14:textId="50872A26" w:rsidR="004F2941" w:rsidRDefault="004F2941" w:rsidP="004F2941">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 xml:space="preserve">In this </w:t>
      </w:r>
      <w:r>
        <w:rPr>
          <w:rFonts w:ascii="Times New Roman" w:eastAsia="宋体" w:hAnsi="Times New Roman"/>
          <w:color w:val="000000"/>
          <w:sz w:val="21"/>
          <w:szCs w:val="22"/>
          <w:lang w:eastAsia="zh-CN"/>
        </w:rPr>
        <w:t>contribution</w:t>
      </w: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 initial views on frame structure and timing aspects for Ambient IoT were provided. Based on the discussion, the following observations and proposals are proposed:</w:t>
      </w:r>
    </w:p>
    <w:p w14:paraId="072962C6" w14:textId="77777777" w:rsidR="006249B5" w:rsidRDefault="006249B5" w:rsidP="006249B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52069B">
        <w:rPr>
          <w:rFonts w:ascii="Times New Roman" w:eastAsiaTheme="minorEastAsia" w:hAnsi="Times New Roman" w:hint="eastAsia"/>
          <w:b/>
          <w:bCs/>
          <w:sz w:val="21"/>
          <w:szCs w:val="21"/>
          <w:lang w:eastAsia="zh-CN"/>
        </w:rPr>
        <w:t>O</w:t>
      </w:r>
      <w:r w:rsidRPr="0052069B">
        <w:rPr>
          <w:rFonts w:ascii="Times New Roman" w:eastAsiaTheme="minorEastAsia" w:hAnsi="Times New Roman"/>
          <w:b/>
          <w:bCs/>
          <w:sz w:val="21"/>
          <w:szCs w:val="21"/>
          <w:lang w:eastAsia="zh-CN"/>
        </w:rPr>
        <w:t xml:space="preserve">bservation 1: </w:t>
      </w:r>
      <w:r>
        <w:rPr>
          <w:rFonts w:ascii="Times New Roman" w:eastAsiaTheme="minorEastAsia" w:hAnsi="Times New Roman"/>
          <w:b/>
          <w:bCs/>
          <w:sz w:val="21"/>
          <w:szCs w:val="21"/>
          <w:lang w:eastAsia="zh-CN"/>
        </w:rPr>
        <w:t xml:space="preserve">At least for </w:t>
      </w:r>
      <w:r w:rsidRPr="00692FAC">
        <w:rPr>
          <w:rFonts w:ascii="Times New Roman" w:eastAsiaTheme="minorEastAsia" w:hAnsi="Times New Roman"/>
          <w:b/>
          <w:bCs/>
          <w:sz w:val="21"/>
          <w:szCs w:val="21"/>
          <w:lang w:eastAsia="zh-CN"/>
        </w:rPr>
        <w:t xml:space="preserve">type </w:t>
      </w:r>
      <w:r>
        <w:rPr>
          <w:rFonts w:ascii="Times New Roman" w:eastAsiaTheme="minorEastAsia" w:hAnsi="Times New Roman"/>
          <w:b/>
          <w:bCs/>
          <w:sz w:val="21"/>
          <w:szCs w:val="21"/>
          <w:lang w:eastAsia="zh-CN"/>
        </w:rPr>
        <w:t>1</w:t>
      </w:r>
      <w:r>
        <w:rPr>
          <w:rFonts w:ascii="Times New Roman" w:eastAsiaTheme="minorEastAsia" w:hAnsi="Times New Roman"/>
          <w:sz w:val="21"/>
          <w:szCs w:val="21"/>
          <w:lang w:eastAsia="zh-CN"/>
        </w:rPr>
        <w:t xml:space="preserve"> </w:t>
      </w:r>
      <w:r w:rsidRPr="0052069B">
        <w:rPr>
          <w:rFonts w:ascii="Times New Roman" w:eastAsiaTheme="minorEastAsia" w:hAnsi="Times New Roman"/>
          <w:b/>
          <w:bCs/>
          <w:sz w:val="21"/>
          <w:szCs w:val="21"/>
          <w:lang w:eastAsia="zh-CN"/>
        </w:rPr>
        <w:t>device</w:t>
      </w:r>
      <w:r>
        <w:rPr>
          <w:rFonts w:ascii="Times New Roman" w:eastAsiaTheme="minorEastAsia" w:hAnsi="Times New Roman"/>
          <w:b/>
          <w:bCs/>
          <w:sz w:val="21"/>
          <w:szCs w:val="21"/>
          <w:lang w:eastAsia="zh-CN"/>
        </w:rPr>
        <w:t xml:space="preserve"> in Ambient IoT, l</w:t>
      </w:r>
      <w:r w:rsidRPr="0052069B">
        <w:rPr>
          <w:rFonts w:ascii="Times New Roman" w:eastAsiaTheme="minorEastAsia" w:hAnsi="Times New Roman"/>
          <w:b/>
          <w:bCs/>
          <w:sz w:val="21"/>
          <w:szCs w:val="21"/>
          <w:lang w:eastAsia="zh-CN"/>
        </w:rPr>
        <w:t xml:space="preserve">ong-term synchronization </w:t>
      </w:r>
      <w:r>
        <w:rPr>
          <w:rFonts w:ascii="Times New Roman" w:eastAsiaTheme="minorEastAsia" w:hAnsi="Times New Roman"/>
          <w:b/>
          <w:bCs/>
          <w:sz w:val="21"/>
          <w:szCs w:val="21"/>
          <w:lang w:eastAsia="zh-CN"/>
        </w:rPr>
        <w:t>with</w:t>
      </w:r>
      <w:r w:rsidRPr="0052069B">
        <w:rPr>
          <w:rFonts w:ascii="Times New Roman" w:eastAsiaTheme="minorEastAsia" w:hAnsi="Times New Roman"/>
          <w:b/>
          <w:bCs/>
          <w:sz w:val="21"/>
          <w:szCs w:val="21"/>
          <w:lang w:eastAsia="zh-CN"/>
        </w:rPr>
        <w:t xml:space="preserve"> gNB (in topology 1) or </w:t>
      </w:r>
      <w:r w:rsidRPr="007A7719">
        <w:rPr>
          <w:rFonts w:ascii="Times New Roman" w:eastAsiaTheme="minorEastAsia" w:hAnsi="Times New Roman"/>
          <w:b/>
          <w:bCs/>
          <w:sz w:val="21"/>
          <w:szCs w:val="21"/>
          <w:lang w:eastAsia="zh-CN"/>
        </w:rPr>
        <w:t>intermediate</w:t>
      </w:r>
      <w:r>
        <w:rPr>
          <w:rFonts w:ascii="Times New Roman" w:eastAsiaTheme="minorEastAsia" w:hAnsi="Times New Roman"/>
          <w:b/>
          <w:bCs/>
          <w:sz w:val="21"/>
          <w:szCs w:val="21"/>
          <w:lang w:eastAsia="zh-CN"/>
        </w:rPr>
        <w:t xml:space="preserve"> </w:t>
      </w:r>
      <w:r w:rsidRPr="0052069B">
        <w:rPr>
          <w:rFonts w:ascii="Times New Roman" w:eastAsiaTheme="minorEastAsia" w:hAnsi="Times New Roman"/>
          <w:b/>
          <w:bCs/>
          <w:sz w:val="21"/>
          <w:szCs w:val="21"/>
          <w:lang w:eastAsia="zh-CN"/>
        </w:rPr>
        <w:t>UE (in topology 2)</w:t>
      </w:r>
      <w:r>
        <w:rPr>
          <w:rFonts w:ascii="Times New Roman" w:eastAsiaTheme="minorEastAsia" w:hAnsi="Times New Roman"/>
          <w:b/>
          <w:bCs/>
          <w:sz w:val="21"/>
          <w:szCs w:val="21"/>
          <w:lang w:eastAsia="zh-CN"/>
        </w:rPr>
        <w:t xml:space="preserve"> is difficult to</w:t>
      </w:r>
      <w:r w:rsidRPr="0052069B">
        <w:rPr>
          <w:rFonts w:ascii="Times New Roman" w:eastAsiaTheme="minorEastAsia" w:hAnsi="Times New Roman"/>
          <w:b/>
          <w:bCs/>
          <w:sz w:val="21"/>
          <w:szCs w:val="21"/>
          <w:lang w:eastAsia="zh-CN"/>
        </w:rPr>
        <w:t xml:space="preserve"> be achieved</w:t>
      </w:r>
      <w:r>
        <w:rPr>
          <w:rFonts w:ascii="Times New Roman" w:eastAsiaTheme="minorEastAsia" w:hAnsi="Times New Roman"/>
          <w:b/>
          <w:bCs/>
          <w:sz w:val="21"/>
          <w:szCs w:val="21"/>
          <w:lang w:eastAsia="zh-CN"/>
        </w:rPr>
        <w:t xml:space="preserve"> due to monitoring </w:t>
      </w:r>
      <w:r w:rsidRPr="00673DBF">
        <w:rPr>
          <w:rFonts w:ascii="Times New Roman" w:eastAsiaTheme="minorEastAsia" w:hAnsi="Times New Roman"/>
          <w:b/>
          <w:bCs/>
          <w:sz w:val="21"/>
          <w:szCs w:val="21"/>
          <w:lang w:eastAsia="zh-CN"/>
        </w:rPr>
        <w:t>periodic synchronization signal has a very high possibility to break the power consumption</w:t>
      </w:r>
      <w:r>
        <w:rPr>
          <w:rFonts w:ascii="Times New Roman" w:eastAsiaTheme="minorEastAsia" w:hAnsi="Times New Roman"/>
          <w:b/>
          <w:bCs/>
          <w:sz w:val="21"/>
          <w:szCs w:val="21"/>
          <w:lang w:eastAsia="zh-CN"/>
        </w:rPr>
        <w:t xml:space="preserve"> limitation. </w:t>
      </w:r>
    </w:p>
    <w:p w14:paraId="16F83F27" w14:textId="1A42FE4F" w:rsidR="006249B5" w:rsidRDefault="006249B5" w:rsidP="006249B5">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2</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Some</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concepts</w:t>
      </w:r>
      <w:r>
        <w:rPr>
          <w:rFonts w:ascii="Times New Roman" w:eastAsiaTheme="minorEastAsia" w:hAnsi="Times New Roman"/>
          <w:b/>
          <w:bCs/>
          <w:sz w:val="21"/>
          <w:szCs w:val="21"/>
          <w:lang w:eastAsia="zh-CN"/>
        </w:rPr>
        <w:t xml:space="preserve"> in NR related to RACH procedure </w:t>
      </w:r>
      <w:r>
        <w:rPr>
          <w:rFonts w:ascii="Times New Roman" w:eastAsiaTheme="minorEastAsia" w:hAnsi="Times New Roman" w:hint="eastAsia"/>
          <w:b/>
          <w:bCs/>
          <w:sz w:val="21"/>
          <w:szCs w:val="21"/>
          <w:lang w:eastAsia="zh-CN"/>
        </w:rPr>
        <w:t>is</w:t>
      </w:r>
      <w:r>
        <w:rPr>
          <w:rFonts w:ascii="Times New Roman" w:eastAsiaTheme="minorEastAsia" w:hAnsi="Times New Roman"/>
          <w:b/>
          <w:bCs/>
          <w:sz w:val="21"/>
          <w:szCs w:val="21"/>
          <w:lang w:eastAsia="zh-CN"/>
        </w:rPr>
        <w:t xml:space="preserve"> unnecessary </w:t>
      </w:r>
      <w:r>
        <w:rPr>
          <w:rFonts w:ascii="Times New Roman" w:eastAsiaTheme="minorEastAsia" w:hAnsi="Times New Roman" w:hint="eastAsia"/>
          <w:b/>
          <w:bCs/>
          <w:sz w:val="21"/>
          <w:szCs w:val="21"/>
          <w:lang w:eastAsia="zh-CN"/>
        </w:rPr>
        <w:t>to</w:t>
      </w:r>
      <w:r>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be</w:t>
      </w:r>
      <w:r>
        <w:rPr>
          <w:rFonts w:ascii="Times New Roman" w:eastAsiaTheme="minorEastAsia" w:hAnsi="Times New Roman"/>
          <w:b/>
          <w:bCs/>
          <w:sz w:val="21"/>
          <w:szCs w:val="21"/>
          <w:lang w:eastAsia="zh-CN"/>
        </w:rPr>
        <w:t xml:space="preserve"> introduced </w:t>
      </w:r>
      <w:r>
        <w:rPr>
          <w:rFonts w:ascii="Times New Roman" w:eastAsiaTheme="minorEastAsia" w:hAnsi="Times New Roman" w:hint="eastAsia"/>
          <w:b/>
          <w:bCs/>
          <w:sz w:val="21"/>
          <w:szCs w:val="21"/>
          <w:lang w:eastAsia="zh-CN"/>
        </w:rPr>
        <w:t>for</w:t>
      </w:r>
      <w:r>
        <w:rPr>
          <w:rFonts w:ascii="Times New Roman" w:eastAsiaTheme="minorEastAsia" w:hAnsi="Times New Roman"/>
          <w:b/>
          <w:bCs/>
          <w:sz w:val="21"/>
          <w:szCs w:val="21"/>
          <w:lang w:eastAsia="zh-CN"/>
        </w:rPr>
        <w:t xml:space="preserve"> Ambient IoT, e.g., timing advance, preamble, etc</w:t>
      </w:r>
      <w:r w:rsidRPr="00481E78">
        <w:rPr>
          <w:rFonts w:ascii="Times New Roman" w:eastAsiaTheme="minorEastAsia" w:hAnsi="Times New Roman"/>
          <w:b/>
          <w:bCs/>
          <w:sz w:val="21"/>
          <w:szCs w:val="21"/>
          <w:lang w:eastAsia="zh-CN"/>
        </w:rPr>
        <w:t>.</w:t>
      </w:r>
    </w:p>
    <w:p w14:paraId="2F930942" w14:textId="77777777" w:rsid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E5B9E">
        <w:rPr>
          <w:rFonts w:ascii="Times New Roman" w:eastAsiaTheme="minorEastAsia" w:hAnsi="Times New Roman"/>
          <w:b/>
          <w:bCs/>
          <w:sz w:val="21"/>
          <w:szCs w:val="21"/>
          <w:lang w:eastAsia="zh-CN"/>
        </w:rPr>
        <w:t xml:space="preserve">Observation </w:t>
      </w:r>
      <w:r>
        <w:rPr>
          <w:rFonts w:ascii="Times New Roman" w:eastAsiaTheme="minorEastAsia" w:hAnsi="Times New Roman"/>
          <w:b/>
          <w:bCs/>
          <w:sz w:val="21"/>
          <w:szCs w:val="21"/>
          <w:lang w:eastAsia="zh-CN"/>
        </w:rPr>
        <w:t>3</w:t>
      </w:r>
      <w:r w:rsidRPr="00481E78">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The following guidelines can be derived from RAN1 discussion on the study scope of random access:</w:t>
      </w:r>
    </w:p>
    <w:p w14:paraId="36D705F7" w14:textId="77777777" w:rsidR="00E726ED" w:rsidRPr="00173A7B" w:rsidRDefault="00E726ED" w:rsidP="00E726ED">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sidRPr="00173A7B">
        <w:rPr>
          <w:rFonts w:ascii="Times New Roman" w:eastAsiaTheme="minorEastAsia" w:hAnsi="Times New Roman"/>
          <w:b/>
          <w:bCs/>
          <w:sz w:val="21"/>
          <w:szCs w:val="21"/>
        </w:rPr>
        <w:t>The study of the number of steps and the function of the message for each step in random access procedure is out of RAN1 scope;</w:t>
      </w:r>
    </w:p>
    <w:p w14:paraId="1722DD5D" w14:textId="65DFFEA2" w:rsidR="00E726ED" w:rsidRDefault="00E726ED" w:rsidP="00E726ED">
      <w:pPr>
        <w:pStyle w:val="aff2"/>
        <w:widowControl w:val="0"/>
        <w:numPr>
          <w:ilvl w:val="0"/>
          <w:numId w:val="32"/>
        </w:numPr>
        <w:autoSpaceDN w:val="0"/>
        <w:spacing w:beforeLines="50" w:before="120" w:after="120" w:line="288" w:lineRule="auto"/>
        <w:ind w:leftChars="0"/>
        <w:jc w:val="both"/>
        <w:rPr>
          <w:rFonts w:ascii="Times New Roman" w:eastAsiaTheme="minorEastAsia" w:hAnsi="Times New Roman"/>
          <w:b/>
          <w:bCs/>
          <w:sz w:val="21"/>
          <w:szCs w:val="21"/>
        </w:rPr>
      </w:pPr>
      <w:r w:rsidRPr="00173A7B">
        <w:rPr>
          <w:rFonts w:ascii="Times New Roman" w:eastAsiaTheme="minorEastAsia" w:hAnsi="Times New Roman"/>
          <w:b/>
          <w:bCs/>
          <w:sz w:val="21"/>
          <w:szCs w:val="21"/>
        </w:rPr>
        <w:t>How to achieve multi-access during the random access (e.g., TDM, FDM or potential CDM) and the related resource allocation can be discussed in RAN1.</w:t>
      </w:r>
    </w:p>
    <w:p w14:paraId="241248B7" w14:textId="77777777" w:rsidR="00E726ED" w:rsidRPr="006D28DF" w:rsidRDefault="00E726ED" w:rsidP="00E726ED">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Observation 4</w:t>
      </w:r>
      <w:r w:rsidRPr="006D28DF">
        <w:rPr>
          <w:rFonts w:ascii="Times New Roman" w:eastAsia="宋体" w:hAnsi="Times New Roman"/>
          <w:b/>
          <w:bCs/>
          <w:color w:val="000000"/>
          <w:sz w:val="21"/>
          <w:szCs w:val="21"/>
          <w:lang w:eastAsia="zh-CN"/>
        </w:rPr>
        <w:t>: For the reader to acquire the end of PDRCH transmission,</w:t>
      </w:r>
    </w:p>
    <w:p w14:paraId="6C7C6AF2" w14:textId="77777777" w:rsidR="00E726ED" w:rsidRPr="006D28DF" w:rsidRDefault="00E726ED" w:rsidP="00E726ED">
      <w:pPr>
        <w:pStyle w:val="aff2"/>
        <w:numPr>
          <w:ilvl w:val="0"/>
          <w:numId w:val="37"/>
        </w:numPr>
        <w:spacing w:beforeLines="50" w:before="120"/>
        <w:ind w:leftChars="0"/>
        <w:jc w:val="both"/>
        <w:rPr>
          <w:rFonts w:ascii="Times New Roman" w:eastAsia="宋体" w:hAnsi="Times New Roman"/>
          <w:b/>
          <w:bCs/>
          <w:color w:val="000000"/>
          <w:sz w:val="21"/>
          <w:szCs w:val="21"/>
        </w:rPr>
      </w:pPr>
      <w:r w:rsidRPr="006D28DF">
        <w:rPr>
          <w:rFonts w:ascii="Times New Roman" w:eastAsia="宋体" w:hAnsi="Times New Roman"/>
          <w:b/>
          <w:bCs/>
          <w:color w:val="000000"/>
          <w:sz w:val="21"/>
          <w:szCs w:val="21"/>
        </w:rPr>
        <w:t>if the reader can know the transmission length of D2R response, the end of PDRCH can be acquired by the reader only based on the R2D control information;</w:t>
      </w:r>
    </w:p>
    <w:p w14:paraId="7C1FB747" w14:textId="77777777" w:rsidR="00E726ED" w:rsidRPr="006D28DF" w:rsidRDefault="00E726ED" w:rsidP="00E726ED">
      <w:pPr>
        <w:pStyle w:val="aff2"/>
        <w:numPr>
          <w:ilvl w:val="0"/>
          <w:numId w:val="3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O</w:t>
      </w:r>
      <w:r w:rsidRPr="006D28DF">
        <w:rPr>
          <w:rFonts w:ascii="Times New Roman" w:eastAsia="宋体" w:hAnsi="Times New Roman"/>
          <w:b/>
          <w:bCs/>
          <w:color w:val="000000"/>
          <w:sz w:val="21"/>
          <w:szCs w:val="21"/>
        </w:rPr>
        <w:t>therwise, D2R control information or postamble may need to be used for this purpose;</w:t>
      </w:r>
    </w:p>
    <w:p w14:paraId="5D3887A8" w14:textId="6909F43A" w:rsidR="00E726ED" w:rsidRPr="00E726ED" w:rsidRDefault="00E726ED" w:rsidP="00E726ED">
      <w:pPr>
        <w:pStyle w:val="aff2"/>
        <w:numPr>
          <w:ilvl w:val="0"/>
          <w:numId w:val="37"/>
        </w:numPr>
        <w:spacing w:beforeLines="50" w:before="120"/>
        <w:ind w:leftChars="0"/>
        <w:jc w:val="both"/>
        <w:rPr>
          <w:rFonts w:ascii="Times New Roman" w:eastAsia="宋体" w:hAnsi="Times New Roman"/>
          <w:b/>
          <w:bCs/>
          <w:color w:val="000000"/>
          <w:sz w:val="21"/>
          <w:szCs w:val="21"/>
        </w:rPr>
      </w:pPr>
      <w:r w:rsidRPr="006D28DF">
        <w:rPr>
          <w:rFonts w:ascii="Times New Roman" w:eastAsia="宋体" w:hAnsi="Times New Roman" w:hint="eastAsia"/>
          <w:b/>
          <w:bCs/>
          <w:color w:val="000000"/>
          <w:sz w:val="21"/>
          <w:szCs w:val="21"/>
        </w:rPr>
        <w:t>W</w:t>
      </w:r>
      <w:r w:rsidRPr="006D28DF">
        <w:rPr>
          <w:rFonts w:ascii="Times New Roman" w:eastAsia="宋体" w:hAnsi="Times New Roman"/>
          <w:b/>
          <w:bCs/>
          <w:color w:val="000000"/>
          <w:sz w:val="21"/>
          <w:szCs w:val="21"/>
        </w:rPr>
        <w:t xml:space="preserve">hether there is/in which case the reader can know the length of D2R response is up to </w:t>
      </w:r>
      <w:r>
        <w:rPr>
          <w:rFonts w:ascii="Times New Roman" w:eastAsia="宋体" w:hAnsi="Times New Roman"/>
          <w:b/>
          <w:bCs/>
          <w:color w:val="000000"/>
          <w:sz w:val="21"/>
          <w:szCs w:val="21"/>
        </w:rPr>
        <w:t>other WG’s</w:t>
      </w:r>
      <w:r w:rsidRPr="006D28DF">
        <w:rPr>
          <w:rFonts w:ascii="Times New Roman" w:eastAsia="宋体" w:hAnsi="Times New Roman"/>
          <w:b/>
          <w:bCs/>
          <w:color w:val="000000"/>
          <w:sz w:val="21"/>
          <w:szCs w:val="21"/>
        </w:rPr>
        <w:t xml:space="preserve"> discussion.</w:t>
      </w:r>
    </w:p>
    <w:p w14:paraId="6846B80D" w14:textId="77777777" w:rsidR="00E726ED" w:rsidRP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rPr>
      </w:pPr>
      <w:r w:rsidRPr="00E726ED">
        <w:rPr>
          <w:rFonts w:ascii="Times New Roman" w:eastAsiaTheme="minorEastAsia" w:hAnsi="Times New Roman"/>
          <w:b/>
          <w:bCs/>
          <w:sz w:val="21"/>
          <w:szCs w:val="21"/>
        </w:rPr>
        <w:t>Proposal 1: Periodically transmitted synchronization signal, such as the SSB is not supported in A-IoT.</w:t>
      </w:r>
    </w:p>
    <w:p w14:paraId="45FAA350" w14:textId="77777777" w:rsid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9A3CC3">
        <w:rPr>
          <w:rFonts w:ascii="Times New Roman" w:eastAsiaTheme="minorEastAsia" w:hAnsi="Times New Roman" w:hint="eastAsia"/>
          <w:b/>
          <w:bCs/>
          <w:sz w:val="21"/>
          <w:szCs w:val="21"/>
          <w:lang w:eastAsia="zh-CN"/>
        </w:rPr>
        <w:t>Proposal</w:t>
      </w:r>
      <w:r w:rsidRPr="009A3CC3">
        <w:rPr>
          <w:rFonts w:ascii="Times New Roman" w:eastAsiaTheme="minorEastAsia" w:hAnsi="Times New Roman"/>
          <w:b/>
          <w:bCs/>
          <w:sz w:val="21"/>
          <w:szCs w:val="21"/>
          <w:lang w:eastAsia="zh-CN"/>
        </w:rPr>
        <w:t xml:space="preserve"> 2: </w:t>
      </w:r>
      <w:r w:rsidRPr="000B3A95">
        <w:rPr>
          <w:rFonts w:ascii="Times New Roman" w:eastAsiaTheme="minorEastAsia" w:hAnsi="Times New Roman"/>
          <w:b/>
          <w:bCs/>
          <w:sz w:val="21"/>
          <w:szCs w:val="21"/>
          <w:lang w:eastAsia="zh-CN"/>
        </w:rPr>
        <w:t>For contention-based access</w:t>
      </w:r>
      <w:r w:rsidRPr="009A3CC3">
        <w:rPr>
          <w:rFonts w:ascii="Times New Roman" w:eastAsiaTheme="minorEastAsia" w:hAnsi="Times New Roman"/>
          <w:b/>
          <w:bCs/>
          <w:sz w:val="21"/>
          <w:szCs w:val="21"/>
          <w:lang w:eastAsia="zh-CN"/>
        </w:rPr>
        <w:t>, at least FDMed/TDMed D2R transmission in one contention-based occasion can be considered for multiple devices’ access.</w:t>
      </w:r>
    </w:p>
    <w:p w14:paraId="3B57FD7E" w14:textId="77777777" w:rsid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Pr>
          <w:rFonts w:ascii="Times New Roman" w:eastAsiaTheme="minorEastAsia" w:hAnsi="Times New Roman" w:hint="eastAsia"/>
          <w:b/>
          <w:bCs/>
          <w:sz w:val="21"/>
          <w:szCs w:val="21"/>
          <w:lang w:eastAsia="zh-CN"/>
        </w:rPr>
        <w:t>Proposal</w:t>
      </w:r>
      <w:r>
        <w:rPr>
          <w:rFonts w:ascii="Times New Roman" w:eastAsiaTheme="minorEastAsia" w:hAnsi="Times New Roman"/>
          <w:b/>
          <w:bCs/>
          <w:sz w:val="21"/>
          <w:szCs w:val="21"/>
          <w:lang w:eastAsia="zh-CN"/>
        </w:rPr>
        <w:t xml:space="preserve"> 3: </w:t>
      </w:r>
      <w:r w:rsidRPr="007756D4">
        <w:rPr>
          <w:rFonts w:ascii="Times New Roman" w:eastAsiaTheme="minorEastAsia" w:hAnsi="Times New Roman"/>
          <w:b/>
          <w:bCs/>
          <w:sz w:val="21"/>
          <w:szCs w:val="21"/>
          <w:lang w:eastAsia="zh-CN"/>
        </w:rPr>
        <w:t>For contention-</w:t>
      </w:r>
      <w:r>
        <w:rPr>
          <w:rFonts w:ascii="Times New Roman" w:eastAsiaTheme="minorEastAsia" w:hAnsi="Times New Roman"/>
          <w:b/>
          <w:bCs/>
          <w:sz w:val="21"/>
          <w:szCs w:val="21"/>
          <w:lang w:eastAsia="zh-CN"/>
        </w:rPr>
        <w:t>free</w:t>
      </w:r>
      <w:r w:rsidRPr="007756D4">
        <w:rPr>
          <w:rFonts w:ascii="Times New Roman" w:eastAsiaTheme="minorEastAsia" w:hAnsi="Times New Roman"/>
          <w:b/>
          <w:bCs/>
          <w:sz w:val="21"/>
          <w:szCs w:val="21"/>
          <w:lang w:eastAsia="zh-CN"/>
        </w:rPr>
        <w:t xml:space="preserve"> access, at least FDMed/TDMed D2R transmission can be considered for multiple devices’ access.</w:t>
      </w:r>
    </w:p>
    <w:p w14:paraId="7C576C30" w14:textId="77777777" w:rsidR="00E726ED" w:rsidRPr="00432BF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4: For contention-based access, the reader </w:t>
      </w:r>
      <w:r>
        <w:rPr>
          <w:rFonts w:ascii="Times New Roman" w:eastAsiaTheme="minorEastAsia" w:hAnsi="Times New Roman"/>
          <w:b/>
          <w:bCs/>
          <w:sz w:val="21"/>
          <w:szCs w:val="21"/>
          <w:lang w:eastAsia="zh-CN"/>
        </w:rPr>
        <w:t xml:space="preserve">can </w:t>
      </w:r>
      <w:r w:rsidRPr="00432BFD">
        <w:rPr>
          <w:rFonts w:ascii="Times New Roman" w:eastAsiaTheme="minorEastAsia" w:hAnsi="Times New Roman"/>
          <w:b/>
          <w:bCs/>
          <w:sz w:val="21"/>
          <w:szCs w:val="21"/>
          <w:lang w:eastAsia="zh-CN"/>
        </w:rPr>
        <w:t>indicate multiple sets of parameters for the D2R frequency resource/channel determination, and each device randomly select one set of parameters to obtain its own D2R frequency resource/channel.</w:t>
      </w:r>
    </w:p>
    <w:p w14:paraId="2D975B8E" w14:textId="77777777" w:rsidR="00E726ED" w:rsidRPr="002D6244"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lastRenderedPageBreak/>
        <w:t>P</w:t>
      </w:r>
      <w:r w:rsidRPr="00432BFD">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5</w:t>
      </w:r>
      <w:r w:rsidRPr="00432BFD">
        <w:rPr>
          <w:rFonts w:ascii="Times New Roman" w:eastAsiaTheme="minorEastAsia" w:hAnsi="Times New Roman"/>
          <w:b/>
          <w:bCs/>
          <w:sz w:val="21"/>
          <w:szCs w:val="21"/>
          <w:lang w:eastAsia="zh-CN"/>
        </w:rPr>
        <w:t>: For contention-</w:t>
      </w:r>
      <w:r>
        <w:rPr>
          <w:rFonts w:ascii="Times New Roman" w:eastAsiaTheme="minorEastAsia" w:hAnsi="Times New Roman"/>
          <w:b/>
          <w:bCs/>
          <w:sz w:val="21"/>
          <w:szCs w:val="21"/>
          <w:lang w:eastAsia="zh-CN"/>
        </w:rPr>
        <w:t>free</w:t>
      </w:r>
      <w:r w:rsidRPr="00432BFD">
        <w:rPr>
          <w:rFonts w:ascii="Times New Roman" w:eastAsiaTheme="minorEastAsia" w:hAnsi="Times New Roman"/>
          <w:b/>
          <w:bCs/>
          <w:sz w:val="21"/>
          <w:szCs w:val="21"/>
          <w:lang w:eastAsia="zh-CN"/>
        </w:rPr>
        <w:t xml:space="preserve"> access, </w:t>
      </w:r>
      <w:r>
        <w:rPr>
          <w:rFonts w:ascii="Times New Roman" w:eastAsiaTheme="minorEastAsia" w:hAnsi="Times New Roman" w:hint="eastAsia"/>
          <w:b/>
          <w:bCs/>
          <w:sz w:val="21"/>
          <w:szCs w:val="21"/>
          <w:lang w:eastAsia="zh-CN"/>
        </w:rPr>
        <w:t>if</w:t>
      </w:r>
      <w:r>
        <w:rPr>
          <w:rFonts w:ascii="Times New Roman" w:eastAsiaTheme="minorEastAsia" w:hAnsi="Times New Roman"/>
          <w:b/>
          <w:bCs/>
          <w:sz w:val="21"/>
          <w:szCs w:val="21"/>
          <w:lang w:eastAsia="zh-CN"/>
        </w:rPr>
        <w:t xml:space="preserve"> the R2D command is target for more than one device, </w:t>
      </w:r>
      <w:r w:rsidRPr="00432BFD">
        <w:rPr>
          <w:rFonts w:ascii="Times New Roman" w:eastAsiaTheme="minorEastAsia" w:hAnsi="Times New Roman"/>
          <w:b/>
          <w:bCs/>
          <w:sz w:val="21"/>
          <w:szCs w:val="21"/>
          <w:lang w:eastAsia="zh-CN"/>
        </w:rPr>
        <w:t xml:space="preserve">the reader </w:t>
      </w:r>
      <w:r>
        <w:rPr>
          <w:rFonts w:ascii="Times New Roman" w:eastAsiaTheme="minorEastAsia" w:hAnsi="Times New Roman"/>
          <w:b/>
          <w:bCs/>
          <w:sz w:val="21"/>
          <w:szCs w:val="21"/>
          <w:lang w:eastAsia="zh-CN"/>
        </w:rPr>
        <w:t xml:space="preserve">can explicitly </w:t>
      </w:r>
      <w:r w:rsidRPr="00432BFD">
        <w:rPr>
          <w:rFonts w:ascii="Times New Roman" w:eastAsiaTheme="minorEastAsia" w:hAnsi="Times New Roman"/>
          <w:b/>
          <w:bCs/>
          <w:sz w:val="21"/>
          <w:szCs w:val="21"/>
          <w:lang w:eastAsia="zh-CN"/>
        </w:rPr>
        <w:t xml:space="preserve">indicate </w:t>
      </w:r>
      <w:r>
        <w:rPr>
          <w:rFonts w:ascii="Times New Roman" w:eastAsiaTheme="minorEastAsia" w:hAnsi="Times New Roman"/>
          <w:b/>
          <w:bCs/>
          <w:sz w:val="21"/>
          <w:szCs w:val="21"/>
          <w:lang w:eastAsia="zh-CN"/>
        </w:rPr>
        <w:t xml:space="preserve">the </w:t>
      </w:r>
      <w:r w:rsidRPr="002D6244">
        <w:rPr>
          <w:rFonts w:ascii="Times New Roman" w:eastAsiaTheme="minorEastAsia" w:hAnsi="Times New Roman"/>
          <w:b/>
          <w:bCs/>
          <w:sz w:val="21"/>
          <w:szCs w:val="21"/>
          <w:lang w:eastAsia="zh-CN"/>
        </w:rPr>
        <w:t>parameter for the D2R frequency resource/channel determination</w:t>
      </w:r>
      <w:r>
        <w:rPr>
          <w:rFonts w:ascii="Times New Roman" w:eastAsiaTheme="minorEastAsia" w:hAnsi="Times New Roman"/>
          <w:b/>
          <w:bCs/>
          <w:sz w:val="21"/>
          <w:szCs w:val="21"/>
          <w:lang w:eastAsia="zh-CN"/>
        </w:rPr>
        <w:t xml:space="preserve"> to each device</w:t>
      </w:r>
      <w:r w:rsidRPr="00432BFD">
        <w:rPr>
          <w:rFonts w:ascii="Times New Roman" w:eastAsiaTheme="minorEastAsia" w:hAnsi="Times New Roman"/>
          <w:b/>
          <w:bCs/>
          <w:sz w:val="21"/>
          <w:szCs w:val="21"/>
          <w:lang w:eastAsia="zh-CN"/>
        </w:rPr>
        <w:t>.</w:t>
      </w:r>
    </w:p>
    <w:p w14:paraId="73411BDE" w14:textId="35EFD85E" w:rsidR="00E726ED" w:rsidRPr="00432BF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6</w:t>
      </w:r>
      <w:r w:rsidRPr="00432BFD">
        <w:rPr>
          <w:rFonts w:ascii="Times New Roman" w:eastAsiaTheme="minorEastAsia" w:hAnsi="Times New Roman"/>
          <w:b/>
          <w:bCs/>
          <w:sz w:val="21"/>
          <w:szCs w:val="21"/>
          <w:lang w:eastAsia="zh-CN"/>
        </w:rPr>
        <w:t xml:space="preserve">: For contention-based access, the reader </w:t>
      </w:r>
      <w:r>
        <w:rPr>
          <w:rFonts w:ascii="Times New Roman" w:eastAsiaTheme="minorEastAsia" w:hAnsi="Times New Roman"/>
          <w:b/>
          <w:bCs/>
          <w:sz w:val="21"/>
          <w:szCs w:val="21"/>
          <w:lang w:eastAsia="zh-CN"/>
        </w:rPr>
        <w:t xml:space="preserve">can </w:t>
      </w:r>
      <w:r w:rsidRPr="00432BFD">
        <w:rPr>
          <w:rFonts w:ascii="Times New Roman" w:eastAsiaTheme="minorEastAsia" w:hAnsi="Times New Roman"/>
          <w:b/>
          <w:bCs/>
          <w:sz w:val="21"/>
          <w:szCs w:val="21"/>
          <w:lang w:eastAsia="zh-CN"/>
        </w:rPr>
        <w:t xml:space="preserve">indicate multiple sets of </w:t>
      </w:r>
      <w:r w:rsidR="00190240">
        <w:rPr>
          <w:rFonts w:ascii="Times New Roman" w:eastAsia="Microsoft YaHei UI" w:hAnsi="Times New Roman" w:hint="eastAsia"/>
          <w:b/>
          <w:bCs/>
          <w:szCs w:val="20"/>
          <w:lang w:eastAsia="zh-CN"/>
        </w:rPr>
        <w:t>{</w:t>
      </w:r>
      <w:r w:rsidRPr="00641937">
        <w:rPr>
          <w:rFonts w:ascii="Times New Roman" w:hAnsi="Times New Roman"/>
          <w:b/>
          <w:bCs/>
          <w:szCs w:val="20"/>
          <w:lang w:val="en-US"/>
        </w:rPr>
        <w:t>T</w:t>
      </w:r>
      <w:r w:rsidRPr="00641937">
        <w:rPr>
          <w:rFonts w:ascii="Times New Roman" w:hAnsi="Times New Roman"/>
          <w:b/>
          <w:bCs/>
          <w:szCs w:val="20"/>
          <w:vertAlign w:val="subscript"/>
          <w:lang w:val="en-US"/>
        </w:rPr>
        <w:t>R2D_min</w:t>
      </w:r>
      <w:r w:rsidRPr="00641937">
        <w:rPr>
          <w:rFonts w:ascii="Times New Roman" w:hAnsi="Times New Roman"/>
          <w:b/>
          <w:bCs/>
          <w:szCs w:val="20"/>
          <w:lang w:val="en-US"/>
        </w:rPr>
        <w:t>, T</w:t>
      </w:r>
      <w:r w:rsidRPr="00641937">
        <w:rPr>
          <w:rFonts w:ascii="Times New Roman" w:hAnsi="Times New Roman"/>
          <w:b/>
          <w:bCs/>
          <w:szCs w:val="20"/>
          <w:vertAlign w:val="subscript"/>
          <w:lang w:val="en-US"/>
        </w:rPr>
        <w:t>R2D_max</w:t>
      </w:r>
      <w:r w:rsidR="00190240">
        <w:rPr>
          <w:rFonts w:ascii="Times New Roman" w:eastAsia="Microsoft YaHei UI" w:hAnsi="Times New Roman" w:hint="eastAsia"/>
          <w:b/>
          <w:bCs/>
          <w:szCs w:val="20"/>
          <w:lang w:val="en-US" w:eastAsia="zh-CN"/>
        </w:rPr>
        <w:t>}</w:t>
      </w:r>
      <w:r>
        <w:rPr>
          <w:rFonts w:ascii="Times New Roman" w:eastAsia="Microsoft YaHei UI" w:hAnsi="Times New Roman"/>
          <w:b/>
          <w:bCs/>
          <w:szCs w:val="20"/>
          <w:lang w:val="en-US" w:eastAsia="zh-CN"/>
        </w:rPr>
        <w:t xml:space="preserve"> or scheduling information </w:t>
      </w:r>
      <w:r w:rsidRPr="00432BFD">
        <w:rPr>
          <w:rFonts w:ascii="Times New Roman" w:eastAsiaTheme="minorEastAsia" w:hAnsi="Times New Roman"/>
          <w:b/>
          <w:bCs/>
          <w:sz w:val="21"/>
          <w:szCs w:val="21"/>
          <w:lang w:eastAsia="zh-CN"/>
        </w:rPr>
        <w:t xml:space="preserve">for the </w:t>
      </w:r>
      <w:r>
        <w:rPr>
          <w:rFonts w:ascii="Times New Roman" w:eastAsiaTheme="minorEastAsia" w:hAnsi="Times New Roman"/>
          <w:b/>
          <w:bCs/>
          <w:sz w:val="21"/>
          <w:szCs w:val="21"/>
          <w:lang w:eastAsia="zh-CN"/>
        </w:rPr>
        <w:t>sub-occasion</w:t>
      </w:r>
      <w:r w:rsidRPr="00432BFD">
        <w:rPr>
          <w:rFonts w:ascii="Times New Roman" w:eastAsiaTheme="minorEastAsia" w:hAnsi="Times New Roman"/>
          <w:b/>
          <w:bCs/>
          <w:sz w:val="21"/>
          <w:szCs w:val="21"/>
          <w:lang w:eastAsia="zh-CN"/>
        </w:rPr>
        <w:t xml:space="preserve"> determination</w:t>
      </w:r>
      <w:r>
        <w:rPr>
          <w:rFonts w:ascii="Times New Roman" w:eastAsiaTheme="minorEastAsia" w:hAnsi="Times New Roman"/>
          <w:b/>
          <w:bCs/>
          <w:sz w:val="21"/>
          <w:szCs w:val="21"/>
          <w:lang w:eastAsia="zh-CN"/>
        </w:rPr>
        <w:t xml:space="preserve"> in one contention-based occasion</w:t>
      </w:r>
      <w:r w:rsidRPr="00432BFD">
        <w:rPr>
          <w:rFonts w:ascii="Times New Roman" w:eastAsiaTheme="minorEastAsia" w:hAnsi="Times New Roman"/>
          <w:b/>
          <w:bCs/>
          <w:sz w:val="21"/>
          <w:szCs w:val="21"/>
          <w:lang w:eastAsia="zh-CN"/>
        </w:rPr>
        <w:t xml:space="preserve">, and each device randomly select one </w:t>
      </w:r>
      <w:r>
        <w:rPr>
          <w:rFonts w:ascii="Times New Roman" w:eastAsiaTheme="minorEastAsia" w:hAnsi="Times New Roman"/>
          <w:b/>
          <w:bCs/>
          <w:sz w:val="21"/>
          <w:szCs w:val="21"/>
          <w:lang w:eastAsia="zh-CN"/>
        </w:rPr>
        <w:t>of them to obtain its own D2R transmission time domain resources</w:t>
      </w:r>
      <w:r w:rsidRPr="00432BFD">
        <w:rPr>
          <w:rFonts w:ascii="Times New Roman" w:eastAsiaTheme="minorEastAsia" w:hAnsi="Times New Roman"/>
          <w:b/>
          <w:bCs/>
          <w:sz w:val="21"/>
          <w:szCs w:val="21"/>
          <w:lang w:eastAsia="zh-CN"/>
        </w:rPr>
        <w:t>.</w:t>
      </w:r>
    </w:p>
    <w:p w14:paraId="099DAC80" w14:textId="553D1274" w:rsid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32BFD">
        <w:rPr>
          <w:rFonts w:ascii="Times New Roman" w:eastAsiaTheme="minorEastAsia" w:hAnsi="Times New Roman" w:hint="eastAsia"/>
          <w:b/>
          <w:bCs/>
          <w:sz w:val="21"/>
          <w:szCs w:val="21"/>
          <w:lang w:eastAsia="zh-CN"/>
        </w:rPr>
        <w:t>P</w:t>
      </w:r>
      <w:r w:rsidRPr="00432BFD">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7</w:t>
      </w:r>
      <w:r w:rsidRPr="00432BFD">
        <w:rPr>
          <w:rFonts w:ascii="Times New Roman" w:eastAsiaTheme="minorEastAsia" w:hAnsi="Times New Roman"/>
          <w:b/>
          <w:bCs/>
          <w:sz w:val="21"/>
          <w:szCs w:val="21"/>
          <w:lang w:eastAsia="zh-CN"/>
        </w:rPr>
        <w:t>: For contention-</w:t>
      </w:r>
      <w:r>
        <w:rPr>
          <w:rFonts w:ascii="Times New Roman" w:eastAsiaTheme="minorEastAsia" w:hAnsi="Times New Roman"/>
          <w:b/>
          <w:bCs/>
          <w:sz w:val="21"/>
          <w:szCs w:val="21"/>
          <w:lang w:eastAsia="zh-CN"/>
        </w:rPr>
        <w:t>free</w:t>
      </w:r>
      <w:r w:rsidRPr="00432BFD">
        <w:rPr>
          <w:rFonts w:ascii="Times New Roman" w:eastAsiaTheme="minorEastAsia" w:hAnsi="Times New Roman"/>
          <w:b/>
          <w:bCs/>
          <w:sz w:val="21"/>
          <w:szCs w:val="21"/>
          <w:lang w:eastAsia="zh-CN"/>
        </w:rPr>
        <w:t xml:space="preserve"> access, </w:t>
      </w:r>
      <w:r>
        <w:rPr>
          <w:rFonts w:ascii="Times New Roman" w:eastAsiaTheme="minorEastAsia" w:hAnsi="Times New Roman" w:hint="eastAsia"/>
          <w:b/>
          <w:bCs/>
          <w:sz w:val="21"/>
          <w:szCs w:val="21"/>
          <w:lang w:eastAsia="zh-CN"/>
        </w:rPr>
        <w:t>if</w:t>
      </w:r>
      <w:r>
        <w:rPr>
          <w:rFonts w:ascii="Times New Roman" w:eastAsiaTheme="minorEastAsia" w:hAnsi="Times New Roman"/>
          <w:b/>
          <w:bCs/>
          <w:sz w:val="21"/>
          <w:szCs w:val="21"/>
          <w:lang w:eastAsia="zh-CN"/>
        </w:rPr>
        <w:t xml:space="preserve"> the R2D command is target for more than one device, </w:t>
      </w:r>
      <w:r w:rsidRPr="00432BFD">
        <w:rPr>
          <w:rFonts w:ascii="Times New Roman" w:eastAsiaTheme="minorEastAsia" w:hAnsi="Times New Roman"/>
          <w:b/>
          <w:bCs/>
          <w:sz w:val="21"/>
          <w:szCs w:val="21"/>
          <w:lang w:eastAsia="zh-CN"/>
        </w:rPr>
        <w:t xml:space="preserve">the reader </w:t>
      </w:r>
      <w:r>
        <w:rPr>
          <w:rFonts w:ascii="Times New Roman" w:eastAsiaTheme="minorEastAsia" w:hAnsi="Times New Roman"/>
          <w:b/>
          <w:bCs/>
          <w:sz w:val="21"/>
          <w:szCs w:val="21"/>
          <w:lang w:eastAsia="zh-CN"/>
        </w:rPr>
        <w:t xml:space="preserve">can explicitly </w:t>
      </w:r>
      <w:r w:rsidRPr="00432BFD">
        <w:rPr>
          <w:rFonts w:ascii="Times New Roman" w:eastAsiaTheme="minorEastAsia" w:hAnsi="Times New Roman"/>
          <w:b/>
          <w:bCs/>
          <w:sz w:val="21"/>
          <w:szCs w:val="21"/>
          <w:lang w:eastAsia="zh-CN"/>
        </w:rPr>
        <w:t xml:space="preserve">indicate </w:t>
      </w:r>
      <w:r>
        <w:rPr>
          <w:rFonts w:ascii="Times New Roman" w:eastAsiaTheme="minorEastAsia" w:hAnsi="Times New Roman"/>
          <w:b/>
          <w:bCs/>
          <w:sz w:val="21"/>
          <w:szCs w:val="21"/>
          <w:lang w:eastAsia="zh-CN"/>
        </w:rPr>
        <w:t xml:space="preserve">the </w:t>
      </w:r>
      <w:r w:rsidR="00190240">
        <w:rPr>
          <w:rFonts w:ascii="Times New Roman" w:eastAsia="Microsoft YaHei UI" w:hAnsi="Times New Roman" w:hint="eastAsia"/>
          <w:b/>
          <w:bCs/>
          <w:szCs w:val="20"/>
          <w:lang w:eastAsia="zh-CN"/>
        </w:rPr>
        <w:t>{</w:t>
      </w:r>
      <w:r w:rsidRPr="00641937">
        <w:rPr>
          <w:rFonts w:ascii="Times New Roman" w:hAnsi="Times New Roman"/>
          <w:b/>
          <w:bCs/>
          <w:szCs w:val="20"/>
          <w:lang w:val="en-US"/>
        </w:rPr>
        <w:t>T</w:t>
      </w:r>
      <w:r w:rsidRPr="00641937">
        <w:rPr>
          <w:rFonts w:ascii="Times New Roman" w:hAnsi="Times New Roman"/>
          <w:b/>
          <w:bCs/>
          <w:szCs w:val="20"/>
          <w:vertAlign w:val="subscript"/>
          <w:lang w:val="en-US"/>
        </w:rPr>
        <w:t>R2D_min</w:t>
      </w:r>
      <w:r w:rsidRPr="00641937">
        <w:rPr>
          <w:rFonts w:ascii="Times New Roman" w:hAnsi="Times New Roman"/>
          <w:b/>
          <w:bCs/>
          <w:szCs w:val="20"/>
          <w:lang w:val="en-US"/>
        </w:rPr>
        <w:t>, T</w:t>
      </w:r>
      <w:r w:rsidRPr="00641937">
        <w:rPr>
          <w:rFonts w:ascii="Times New Roman" w:hAnsi="Times New Roman"/>
          <w:b/>
          <w:bCs/>
          <w:szCs w:val="20"/>
          <w:vertAlign w:val="subscript"/>
          <w:lang w:val="en-US"/>
        </w:rPr>
        <w:t>R2D_max</w:t>
      </w:r>
      <w:r w:rsidR="00190240">
        <w:rPr>
          <w:rFonts w:ascii="Times New Roman" w:eastAsia="Microsoft YaHei UI" w:hAnsi="Times New Roman" w:hint="eastAsia"/>
          <w:b/>
          <w:bCs/>
          <w:szCs w:val="20"/>
          <w:lang w:val="en-US" w:eastAsia="zh-CN"/>
        </w:rPr>
        <w:t>}</w:t>
      </w:r>
      <w:r>
        <w:rPr>
          <w:rFonts w:ascii="Times New Roman" w:eastAsia="Microsoft YaHei UI" w:hAnsi="Times New Roman"/>
          <w:b/>
          <w:bCs/>
          <w:szCs w:val="20"/>
          <w:lang w:val="en-US" w:eastAsia="zh-CN"/>
        </w:rPr>
        <w:t xml:space="preserve"> or scheduling information </w:t>
      </w:r>
      <w:r w:rsidRPr="00432BFD">
        <w:rPr>
          <w:rFonts w:ascii="Times New Roman" w:eastAsiaTheme="minorEastAsia" w:hAnsi="Times New Roman"/>
          <w:b/>
          <w:bCs/>
          <w:sz w:val="21"/>
          <w:szCs w:val="21"/>
          <w:lang w:eastAsia="zh-CN"/>
        </w:rPr>
        <w:t xml:space="preserve">for the </w:t>
      </w:r>
      <w:r>
        <w:rPr>
          <w:rFonts w:ascii="Times New Roman" w:eastAsiaTheme="minorEastAsia" w:hAnsi="Times New Roman"/>
          <w:b/>
          <w:bCs/>
          <w:sz w:val="21"/>
          <w:szCs w:val="21"/>
          <w:lang w:eastAsia="zh-CN"/>
        </w:rPr>
        <w:t>sub-occasion</w:t>
      </w:r>
      <w:r w:rsidRPr="00432BFD">
        <w:rPr>
          <w:rFonts w:ascii="Times New Roman" w:eastAsiaTheme="minorEastAsia" w:hAnsi="Times New Roman"/>
          <w:b/>
          <w:bCs/>
          <w:sz w:val="21"/>
          <w:szCs w:val="21"/>
          <w:lang w:eastAsia="zh-CN"/>
        </w:rPr>
        <w:t xml:space="preserve"> determination,</w:t>
      </w:r>
      <w:r>
        <w:rPr>
          <w:rFonts w:ascii="Times New Roman" w:eastAsiaTheme="minorEastAsia" w:hAnsi="Times New Roman"/>
          <w:b/>
          <w:bCs/>
          <w:sz w:val="21"/>
          <w:szCs w:val="21"/>
          <w:lang w:eastAsia="zh-CN"/>
        </w:rPr>
        <w:t xml:space="preserve"> to each device</w:t>
      </w:r>
      <w:r w:rsidRPr="00432BFD">
        <w:rPr>
          <w:rFonts w:ascii="Times New Roman" w:eastAsiaTheme="minorEastAsia" w:hAnsi="Times New Roman"/>
          <w:b/>
          <w:bCs/>
          <w:sz w:val="21"/>
          <w:szCs w:val="21"/>
          <w:lang w:eastAsia="zh-CN"/>
        </w:rPr>
        <w:t>.</w:t>
      </w:r>
    </w:p>
    <w:p w14:paraId="5E735A62" w14:textId="77777777" w:rsidR="00E726ED" w:rsidRPr="00EE3BB7" w:rsidRDefault="00E726ED" w:rsidP="00E726ED">
      <w:pPr>
        <w:widowControl w:val="0"/>
        <w:autoSpaceDN w:val="0"/>
        <w:spacing w:beforeLines="50" w:before="120" w:after="120" w:line="288" w:lineRule="auto"/>
        <w:ind w:left="0" w:firstLine="0"/>
        <w:jc w:val="both"/>
        <w:rPr>
          <w:rFonts w:ascii="Times New Roman" w:eastAsia="等线" w:hAnsi="Times New Roman"/>
          <w:b/>
          <w:bCs/>
          <w:sz w:val="21"/>
          <w:szCs w:val="21"/>
          <w:lang w:eastAsia="zh-CN"/>
        </w:rPr>
      </w:pPr>
      <w:r w:rsidRPr="00EE3BB7">
        <w:rPr>
          <w:rFonts w:ascii="Times New Roman" w:eastAsia="等线" w:hAnsi="Times New Roman" w:hint="eastAsia"/>
          <w:b/>
          <w:bCs/>
          <w:sz w:val="21"/>
          <w:szCs w:val="21"/>
          <w:lang w:eastAsia="zh-CN"/>
        </w:rPr>
        <w:t>P</w:t>
      </w:r>
      <w:r w:rsidRPr="00EE3BB7">
        <w:rPr>
          <w:rFonts w:ascii="Times New Roman" w:eastAsia="等线" w:hAnsi="Times New Roman"/>
          <w:b/>
          <w:bCs/>
          <w:sz w:val="21"/>
          <w:szCs w:val="21"/>
          <w:lang w:eastAsia="zh-CN"/>
        </w:rPr>
        <w:t xml:space="preserve">roposal </w:t>
      </w:r>
      <w:r>
        <w:rPr>
          <w:rFonts w:ascii="Times New Roman" w:eastAsia="等线" w:hAnsi="Times New Roman"/>
          <w:b/>
          <w:bCs/>
          <w:sz w:val="21"/>
          <w:szCs w:val="21"/>
          <w:lang w:eastAsia="zh-CN"/>
        </w:rPr>
        <w:t>8</w:t>
      </w:r>
      <w:r w:rsidRPr="00EE3BB7">
        <w:rPr>
          <w:rFonts w:ascii="Times New Roman" w:eastAsia="等线" w:hAnsi="Times New Roman"/>
          <w:b/>
          <w:bCs/>
          <w:sz w:val="21"/>
          <w:szCs w:val="21"/>
          <w:lang w:eastAsia="zh-CN"/>
        </w:rPr>
        <w:t xml:space="preserve">: </w:t>
      </w:r>
      <w:r>
        <w:rPr>
          <w:rFonts w:ascii="Times New Roman" w:eastAsia="等线" w:hAnsi="Times New Roman"/>
          <w:b/>
          <w:bCs/>
          <w:sz w:val="21"/>
          <w:szCs w:val="21"/>
          <w:lang w:eastAsia="zh-CN"/>
        </w:rPr>
        <w:t>From RAN1 perspective, additional</w:t>
      </w:r>
      <w:r w:rsidRPr="00EE3BB7">
        <w:rPr>
          <w:rFonts w:ascii="Times New Roman" w:eastAsia="等线" w:hAnsi="Times New Roman"/>
          <w:b/>
          <w:bCs/>
          <w:sz w:val="21"/>
          <w:szCs w:val="21"/>
          <w:lang w:eastAsia="zh-CN"/>
        </w:rPr>
        <w:t xml:space="preserve"> parameter</w:t>
      </w:r>
      <w:r>
        <w:rPr>
          <w:rFonts w:ascii="Times New Roman" w:eastAsia="等线" w:hAnsi="Times New Roman"/>
          <w:b/>
          <w:bCs/>
          <w:sz w:val="21"/>
          <w:szCs w:val="21"/>
          <w:lang w:eastAsia="zh-CN"/>
        </w:rPr>
        <w:t>s</w:t>
      </w:r>
      <w:r w:rsidRPr="00EE3BB7">
        <w:rPr>
          <w:rFonts w:ascii="Times New Roman" w:eastAsia="等线" w:hAnsi="Times New Roman"/>
          <w:b/>
          <w:bCs/>
          <w:sz w:val="21"/>
          <w:szCs w:val="21"/>
          <w:lang w:eastAsia="zh-CN"/>
        </w:rPr>
        <w:t xml:space="preserve"> (e.g., </w:t>
      </w:r>
      <w:r w:rsidRPr="000E0ADF">
        <w:rPr>
          <w:rFonts w:ascii="Times New Roman" w:eastAsia="等线" w:hAnsi="Times New Roman"/>
          <w:b/>
          <w:bCs/>
          <w:sz w:val="21"/>
          <w:szCs w:val="21"/>
          <w:lang w:eastAsia="zh-CN"/>
        </w:rPr>
        <w:t>Divide Ratio</w:t>
      </w:r>
      <w:r w:rsidRPr="00EE3BB7">
        <w:rPr>
          <w:rFonts w:ascii="Times New Roman" w:eastAsia="等线" w:hAnsi="Times New Roman"/>
          <w:b/>
          <w:bCs/>
          <w:sz w:val="21"/>
          <w:szCs w:val="21"/>
          <w:lang w:eastAsia="zh-CN"/>
        </w:rPr>
        <w:t xml:space="preserve"> and the value of “</w:t>
      </w:r>
      <w:r w:rsidRPr="00EE3BB7">
        <w:rPr>
          <w:rFonts w:ascii="Times New Roman" w:eastAsia="等线" w:hAnsi="Times New Roman"/>
          <w:b/>
          <w:bCs/>
          <w:i/>
          <w:iCs/>
          <w:sz w:val="21"/>
          <w:szCs w:val="21"/>
          <w:lang w:eastAsia="zh-CN"/>
        </w:rPr>
        <w:t>Q</w:t>
      </w:r>
      <w:r w:rsidRPr="00EE3BB7">
        <w:rPr>
          <w:rFonts w:ascii="Times New Roman" w:eastAsia="等线" w:hAnsi="Times New Roman"/>
          <w:b/>
          <w:bCs/>
          <w:sz w:val="21"/>
          <w:szCs w:val="21"/>
          <w:lang w:eastAsia="zh-CN"/>
        </w:rPr>
        <w:t>”) can also be carried by the R2D command like “</w:t>
      </w:r>
      <w:r w:rsidRPr="00EE3BB7">
        <w:rPr>
          <w:rFonts w:ascii="Times New Roman" w:eastAsia="等线" w:hAnsi="Times New Roman"/>
          <w:b/>
          <w:bCs/>
          <w:i/>
          <w:iCs/>
          <w:sz w:val="21"/>
          <w:szCs w:val="21"/>
          <w:lang w:eastAsia="zh-CN"/>
        </w:rPr>
        <w:t>QueryRep</w:t>
      </w:r>
      <w:r w:rsidRPr="00EE3BB7">
        <w:rPr>
          <w:rFonts w:ascii="Times New Roman" w:eastAsia="等线" w:hAnsi="Times New Roman"/>
          <w:b/>
          <w:bCs/>
          <w:sz w:val="21"/>
          <w:szCs w:val="21"/>
          <w:lang w:eastAsia="zh-CN"/>
        </w:rPr>
        <w:t>” in RFID for devices’ access during an ongoing round of contention-based procedure.</w:t>
      </w:r>
    </w:p>
    <w:p w14:paraId="0A5F5A17" w14:textId="77777777" w:rsidR="00E726ED" w:rsidRPr="00EE3BB7" w:rsidRDefault="00E726ED" w:rsidP="00E726ED">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b/>
          <w:bCs/>
          <w:sz w:val="21"/>
          <w:szCs w:val="21"/>
        </w:rPr>
        <w:t xml:space="preserve">FFS: </w:t>
      </w:r>
      <w:r>
        <w:rPr>
          <w:rFonts w:ascii="Times New Roman" w:eastAsia="等线" w:hAnsi="Times New Roman"/>
          <w:b/>
          <w:bCs/>
          <w:sz w:val="21"/>
          <w:szCs w:val="21"/>
        </w:rPr>
        <w:t>W</w:t>
      </w:r>
      <w:r w:rsidRPr="00EE3BB7">
        <w:rPr>
          <w:rFonts w:ascii="Times New Roman" w:eastAsia="等线" w:hAnsi="Times New Roman"/>
          <w:b/>
          <w:bCs/>
          <w:sz w:val="21"/>
          <w:szCs w:val="21"/>
        </w:rPr>
        <w:t>hether the exact values of these parameters are same or different from the R2D command like “</w:t>
      </w:r>
      <w:r w:rsidRPr="00EE3BB7">
        <w:rPr>
          <w:rFonts w:ascii="Times New Roman" w:eastAsia="等线" w:hAnsi="Times New Roman"/>
          <w:b/>
          <w:bCs/>
          <w:i/>
          <w:iCs/>
          <w:sz w:val="21"/>
          <w:szCs w:val="21"/>
        </w:rPr>
        <w:t>Query</w:t>
      </w:r>
      <w:r w:rsidRPr="00EE3BB7">
        <w:rPr>
          <w:rFonts w:ascii="Times New Roman" w:eastAsia="等线" w:hAnsi="Times New Roman"/>
          <w:b/>
          <w:bCs/>
          <w:sz w:val="21"/>
          <w:szCs w:val="21"/>
        </w:rPr>
        <w:t>” in RFID;</w:t>
      </w:r>
    </w:p>
    <w:p w14:paraId="070FDAD5" w14:textId="77777777" w:rsidR="00E726ED" w:rsidRDefault="00E726ED" w:rsidP="00E726ED">
      <w:pPr>
        <w:pStyle w:val="aff2"/>
        <w:widowControl w:val="0"/>
        <w:numPr>
          <w:ilvl w:val="0"/>
          <w:numId w:val="23"/>
        </w:numPr>
        <w:autoSpaceDN w:val="0"/>
        <w:spacing w:beforeLines="50" w:before="120" w:after="120" w:line="288" w:lineRule="auto"/>
        <w:ind w:leftChars="0"/>
        <w:jc w:val="both"/>
        <w:rPr>
          <w:rFonts w:ascii="Times New Roman" w:eastAsia="等线" w:hAnsi="Times New Roman"/>
          <w:b/>
          <w:bCs/>
          <w:sz w:val="21"/>
          <w:szCs w:val="21"/>
        </w:rPr>
      </w:pPr>
      <w:r w:rsidRPr="00EE3BB7">
        <w:rPr>
          <w:rFonts w:ascii="Times New Roman" w:eastAsia="等线" w:hAnsi="Times New Roman" w:hint="eastAsia"/>
          <w:b/>
          <w:bCs/>
          <w:sz w:val="21"/>
          <w:szCs w:val="21"/>
        </w:rPr>
        <w:t>F</w:t>
      </w:r>
      <w:r w:rsidRPr="00EE3BB7">
        <w:rPr>
          <w:rFonts w:ascii="Times New Roman" w:eastAsia="等线" w:hAnsi="Times New Roman"/>
          <w:b/>
          <w:bCs/>
          <w:sz w:val="21"/>
          <w:szCs w:val="21"/>
        </w:rPr>
        <w:t>FS: Whether other parameters are needed.</w:t>
      </w:r>
    </w:p>
    <w:p w14:paraId="7F88CFBC" w14:textId="77777777" w:rsidR="00E726ED" w:rsidRP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rPr>
      </w:pPr>
      <w:r w:rsidRPr="00E726ED">
        <w:rPr>
          <w:rFonts w:ascii="Times New Roman" w:eastAsiaTheme="minorEastAsia" w:hAnsi="Times New Roman" w:hint="eastAsia"/>
          <w:b/>
          <w:bCs/>
          <w:sz w:val="21"/>
          <w:szCs w:val="21"/>
        </w:rPr>
        <w:t>P</w:t>
      </w:r>
      <w:r w:rsidRPr="00E726ED">
        <w:rPr>
          <w:rFonts w:ascii="Times New Roman" w:eastAsiaTheme="minorEastAsia" w:hAnsi="Times New Roman"/>
          <w:b/>
          <w:bCs/>
          <w:sz w:val="21"/>
          <w:szCs w:val="21"/>
        </w:rPr>
        <w:t xml:space="preserve">roposal 9: For D2R frequency domain structure, the </w:t>
      </w:r>
      <w:r w:rsidRPr="00E726ED">
        <w:rPr>
          <w:b/>
          <w:lang w:eastAsia="x-none"/>
        </w:rPr>
        <w:t>Occupied bandwidth (</w:t>
      </w:r>
      <w:r w:rsidRPr="00E726ED">
        <w:rPr>
          <w:b/>
          <w:i/>
          <w:iCs/>
          <w:lang w:eastAsia="x-none"/>
        </w:rPr>
        <w:t>B</w:t>
      </w:r>
      <w:r w:rsidRPr="00E726ED">
        <w:rPr>
          <w:b/>
          <w:vertAlign w:val="subscript"/>
          <w:lang w:eastAsia="x-none"/>
        </w:rPr>
        <w:t>occ,D2R</w:t>
      </w:r>
      <w:r w:rsidRPr="00E726ED">
        <w:rPr>
          <w:rFonts w:ascii="Times New Roman" w:eastAsiaTheme="minorEastAsia" w:hAnsi="Times New Roman"/>
          <w:b/>
          <w:bCs/>
          <w:sz w:val="21"/>
          <w:szCs w:val="21"/>
        </w:rPr>
        <w:t>) can be an integer multiple numbers of PRB/subcarrier size of NR.</w:t>
      </w:r>
    </w:p>
    <w:p w14:paraId="06B5BB12" w14:textId="77777777" w:rsidR="00E726ED" w:rsidRPr="0045195C"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5195C">
        <w:rPr>
          <w:rFonts w:ascii="Times New Roman" w:eastAsiaTheme="minorEastAsia" w:hAnsi="Times New Roman" w:hint="eastAsia"/>
          <w:b/>
          <w:bCs/>
          <w:sz w:val="21"/>
          <w:szCs w:val="21"/>
          <w:lang w:eastAsia="zh-CN"/>
        </w:rPr>
        <w:t>P</w:t>
      </w:r>
      <w:r w:rsidRPr="0045195C">
        <w:rPr>
          <w:rFonts w:ascii="Times New Roman" w:eastAsiaTheme="minorEastAsia" w:hAnsi="Times New Roman"/>
          <w:b/>
          <w:bCs/>
          <w:sz w:val="21"/>
          <w:szCs w:val="21"/>
          <w:lang w:eastAsia="zh-CN"/>
        </w:rPr>
        <w:t>roposal 10: The end of R2D transmission is unnecessary to be aligned with the boundary of an NR symbol for in-band/guard-band operation.</w:t>
      </w:r>
    </w:p>
    <w:p w14:paraId="04D64F2D" w14:textId="77777777" w:rsidR="00E726ED" w:rsidRPr="0045195C"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45195C">
        <w:rPr>
          <w:rFonts w:ascii="Times New Roman" w:eastAsiaTheme="minorEastAsia" w:hAnsi="Times New Roman"/>
          <w:b/>
          <w:bCs/>
          <w:sz w:val="21"/>
          <w:szCs w:val="21"/>
          <w:lang w:eastAsia="zh-CN"/>
        </w:rPr>
        <w:t>Proposal 11: The start and/or the end of R2D transmission is unnecessary to be aligned with the boundary of an NR slot for in-band/guard-band operation.</w:t>
      </w:r>
    </w:p>
    <w:p w14:paraId="74F5221A" w14:textId="43D272BC" w:rsidR="00E726ED"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620982">
        <w:rPr>
          <w:rFonts w:ascii="Times New Roman" w:eastAsiaTheme="minorEastAsia" w:hAnsi="Times New Roman" w:hint="eastAsia"/>
          <w:b/>
          <w:bCs/>
          <w:sz w:val="21"/>
          <w:szCs w:val="21"/>
          <w:lang w:eastAsia="zh-CN"/>
        </w:rPr>
        <w:t>P</w:t>
      </w:r>
      <w:r w:rsidRPr="00620982">
        <w:rPr>
          <w:rFonts w:ascii="Times New Roman" w:eastAsiaTheme="minorEastAsia" w:hAnsi="Times New Roman"/>
          <w:b/>
          <w:bCs/>
          <w:sz w:val="21"/>
          <w:szCs w:val="21"/>
          <w:lang w:eastAsia="zh-CN"/>
        </w:rPr>
        <w:t xml:space="preserve">roposal </w:t>
      </w:r>
      <w:r>
        <w:rPr>
          <w:rFonts w:ascii="Times New Roman" w:eastAsiaTheme="minorEastAsia" w:hAnsi="Times New Roman"/>
          <w:b/>
          <w:bCs/>
          <w:sz w:val="21"/>
          <w:szCs w:val="21"/>
          <w:lang w:eastAsia="zh-CN"/>
        </w:rPr>
        <w:t>12</w:t>
      </w:r>
      <w:r w:rsidRPr="00620982">
        <w:rPr>
          <w:rFonts w:ascii="Times New Roman" w:eastAsiaTheme="minorEastAsia" w:hAnsi="Times New Roman"/>
          <w:b/>
          <w:bCs/>
          <w:sz w:val="21"/>
          <w:szCs w:val="21"/>
          <w:lang w:eastAsia="zh-CN"/>
        </w:rPr>
        <w:t xml:space="preserve">: For </w:t>
      </w:r>
      <w:r>
        <w:rPr>
          <w:rFonts w:ascii="Times New Roman" w:eastAsiaTheme="minorEastAsia" w:hAnsi="Times New Roman"/>
          <w:b/>
          <w:bCs/>
          <w:sz w:val="21"/>
          <w:szCs w:val="21"/>
          <w:lang w:eastAsia="zh-CN"/>
        </w:rPr>
        <w:t xml:space="preserve">A-IoT </w:t>
      </w:r>
      <w:r>
        <w:rPr>
          <w:rFonts w:ascii="Times New Roman" w:eastAsiaTheme="minorEastAsia" w:hAnsi="Times New Roman" w:hint="eastAsia"/>
          <w:b/>
          <w:bCs/>
          <w:sz w:val="21"/>
          <w:szCs w:val="21"/>
          <w:lang w:eastAsia="zh-CN"/>
        </w:rPr>
        <w:t>D</w:t>
      </w:r>
      <w:r>
        <w:rPr>
          <w:rFonts w:ascii="Times New Roman" w:eastAsiaTheme="minorEastAsia" w:hAnsi="Times New Roman"/>
          <w:b/>
          <w:bCs/>
          <w:sz w:val="21"/>
          <w:szCs w:val="21"/>
          <w:lang w:eastAsia="zh-CN"/>
        </w:rPr>
        <w:t>2</w:t>
      </w:r>
      <w:r>
        <w:rPr>
          <w:rFonts w:ascii="Times New Roman" w:eastAsiaTheme="minorEastAsia" w:hAnsi="Times New Roman" w:hint="eastAsia"/>
          <w:b/>
          <w:bCs/>
          <w:sz w:val="21"/>
          <w:szCs w:val="21"/>
          <w:lang w:eastAsia="zh-CN"/>
        </w:rPr>
        <w:t>R</w:t>
      </w:r>
      <w:r>
        <w:rPr>
          <w:rFonts w:ascii="Times New Roman" w:eastAsiaTheme="minorEastAsia" w:hAnsi="Times New Roman"/>
          <w:b/>
          <w:bCs/>
          <w:sz w:val="21"/>
          <w:szCs w:val="21"/>
          <w:lang w:eastAsia="zh-CN"/>
        </w:rPr>
        <w:t xml:space="preserve"> </w:t>
      </w:r>
      <w:r>
        <w:rPr>
          <w:rFonts w:ascii="Times New Roman" w:eastAsiaTheme="minorEastAsia" w:hAnsi="Times New Roman" w:hint="eastAsia"/>
          <w:b/>
          <w:bCs/>
          <w:sz w:val="21"/>
          <w:szCs w:val="21"/>
          <w:lang w:eastAsia="zh-CN"/>
        </w:rPr>
        <w:t>transmission</w:t>
      </w:r>
      <w:r w:rsidRPr="00620982">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a</w:t>
      </w:r>
      <w:r w:rsidRPr="00C4540D">
        <w:rPr>
          <w:rFonts w:ascii="Times New Roman" w:eastAsiaTheme="minorEastAsia" w:hAnsi="Times New Roman"/>
          <w:b/>
          <w:bCs/>
          <w:sz w:val="21"/>
          <w:szCs w:val="21"/>
          <w:lang w:eastAsia="zh-CN"/>
        </w:rPr>
        <w:t>synchronized</w:t>
      </w:r>
      <w:r>
        <w:rPr>
          <w:rFonts w:ascii="Times New Roman" w:eastAsiaTheme="minorEastAsia" w:hAnsi="Times New Roman"/>
          <w:b/>
          <w:bCs/>
          <w:sz w:val="21"/>
          <w:szCs w:val="21"/>
          <w:lang w:eastAsia="zh-CN"/>
        </w:rPr>
        <w:t xml:space="preserve"> transmission is starting point, i.e., </w:t>
      </w:r>
      <w:r w:rsidRPr="00C4540D">
        <w:rPr>
          <w:rFonts w:ascii="Times New Roman" w:eastAsiaTheme="minorEastAsia" w:hAnsi="Times New Roman"/>
          <w:b/>
          <w:bCs/>
          <w:sz w:val="21"/>
          <w:szCs w:val="21"/>
          <w:lang w:eastAsia="zh-CN"/>
        </w:rPr>
        <w:t>the</w:t>
      </w:r>
      <w:r>
        <w:rPr>
          <w:rFonts w:ascii="Times New Roman" w:eastAsiaTheme="minorEastAsia" w:hAnsi="Times New Roman"/>
          <w:b/>
          <w:bCs/>
          <w:sz w:val="21"/>
          <w:szCs w:val="21"/>
          <w:lang w:eastAsia="zh-CN"/>
        </w:rPr>
        <w:t xml:space="preserve"> D2R transmission </w:t>
      </w:r>
      <w:r w:rsidRPr="007F3A72">
        <w:rPr>
          <w:rFonts w:ascii="Times New Roman" w:eastAsiaTheme="minorEastAsia" w:hAnsi="Times New Roman"/>
          <w:b/>
          <w:bCs/>
          <w:sz w:val="21"/>
          <w:szCs w:val="21"/>
          <w:lang w:eastAsia="zh-CN"/>
        </w:rPr>
        <w:t>is unnecessary to be</w:t>
      </w:r>
      <w:r>
        <w:rPr>
          <w:rFonts w:ascii="Times New Roman" w:eastAsiaTheme="minorEastAsia" w:hAnsi="Times New Roman"/>
          <w:b/>
          <w:bCs/>
          <w:sz w:val="21"/>
          <w:szCs w:val="21"/>
          <w:lang w:eastAsia="zh-CN"/>
        </w:rPr>
        <w:t xml:space="preserve"> aligned with the NR symbol or slot boundary.</w:t>
      </w:r>
    </w:p>
    <w:p w14:paraId="52DA2FBD" w14:textId="77777777" w:rsidR="00E726ED" w:rsidRPr="007112E1" w:rsidRDefault="00E726ED" w:rsidP="00E726ED">
      <w:pPr>
        <w:widowControl w:val="0"/>
        <w:autoSpaceDN w:val="0"/>
        <w:spacing w:beforeLines="50" w:before="120" w:after="120" w:line="288" w:lineRule="auto"/>
        <w:ind w:left="0" w:firstLine="0"/>
        <w:jc w:val="both"/>
        <w:rPr>
          <w:rFonts w:ascii="Times New Roman" w:eastAsiaTheme="minorEastAsia" w:hAnsi="Times New Roman"/>
          <w:b/>
          <w:bCs/>
          <w:sz w:val="21"/>
          <w:szCs w:val="21"/>
          <w:lang w:eastAsia="zh-CN"/>
        </w:rPr>
      </w:pPr>
      <w:r w:rsidRPr="007112E1">
        <w:rPr>
          <w:rFonts w:ascii="Times New Roman" w:eastAsiaTheme="minorEastAsia" w:hAnsi="Times New Roman"/>
          <w:b/>
          <w:bCs/>
          <w:sz w:val="21"/>
          <w:szCs w:val="21"/>
          <w:lang w:eastAsia="zh-CN"/>
        </w:rPr>
        <w:t>Proposal 1</w:t>
      </w:r>
      <w:r>
        <w:rPr>
          <w:rFonts w:ascii="Times New Roman" w:eastAsiaTheme="minorEastAsia" w:hAnsi="Times New Roman"/>
          <w:b/>
          <w:bCs/>
          <w:sz w:val="21"/>
          <w:szCs w:val="21"/>
          <w:lang w:eastAsia="zh-CN"/>
        </w:rPr>
        <w:t>3</w:t>
      </w:r>
      <w:r w:rsidRPr="007112E1">
        <w:rPr>
          <w:rFonts w:ascii="Times New Roman" w:eastAsiaTheme="minorEastAsia" w:hAnsi="Times New Roman"/>
          <w:b/>
          <w:bCs/>
          <w:sz w:val="21"/>
          <w:szCs w:val="21"/>
          <w:lang w:eastAsia="zh-CN"/>
        </w:rPr>
        <w:t xml:space="preserve">: </w:t>
      </w:r>
      <w:r>
        <w:rPr>
          <w:rFonts w:ascii="Times New Roman" w:eastAsiaTheme="minorEastAsia" w:hAnsi="Times New Roman"/>
          <w:b/>
          <w:bCs/>
          <w:sz w:val="21"/>
          <w:szCs w:val="21"/>
          <w:lang w:eastAsia="zh-CN"/>
        </w:rPr>
        <w:t>M</w:t>
      </w:r>
      <w:r w:rsidRPr="003C039D">
        <w:rPr>
          <w:rFonts w:ascii="Times New Roman" w:eastAsiaTheme="minorEastAsia" w:hAnsi="Times New Roman"/>
          <w:b/>
          <w:bCs/>
          <w:sz w:val="21"/>
          <w:szCs w:val="21"/>
          <w:lang w:eastAsia="zh-CN"/>
        </w:rPr>
        <w:t xml:space="preserve">idamble can be inserted once in-between every two </w:t>
      </w:r>
      <w:r w:rsidRPr="003C039D">
        <w:rPr>
          <w:rFonts w:ascii="Times New Roman" w:eastAsiaTheme="minorEastAsia" w:hAnsi="Times New Roman"/>
          <w:b/>
          <w:bCs/>
          <w:i/>
          <w:iCs/>
          <w:sz w:val="21"/>
          <w:szCs w:val="21"/>
          <w:lang w:eastAsia="zh-CN"/>
        </w:rPr>
        <w:t>L</w:t>
      </w:r>
      <w:r w:rsidRPr="003C039D">
        <w:rPr>
          <w:rFonts w:ascii="Times New Roman" w:eastAsiaTheme="minorEastAsia" w:hAnsi="Times New Roman"/>
          <w:b/>
          <w:bCs/>
          <w:sz w:val="21"/>
          <w:szCs w:val="21"/>
          <w:lang w:eastAsia="zh-CN"/>
        </w:rPr>
        <w:t xml:space="preserve"> chips/bits of D2R transmission segments</w:t>
      </w:r>
      <w:r>
        <w:rPr>
          <w:rFonts w:ascii="Times New Roman" w:eastAsiaTheme="minorEastAsia" w:hAnsi="Times New Roman"/>
          <w:b/>
          <w:bCs/>
          <w:sz w:val="21"/>
          <w:szCs w:val="21"/>
          <w:lang w:eastAsia="zh-CN"/>
        </w:rPr>
        <w:t>.</w:t>
      </w:r>
    </w:p>
    <w:p w14:paraId="176653BC" w14:textId="77777777" w:rsidR="00E726ED" w:rsidRPr="007112E1" w:rsidRDefault="00E726ED" w:rsidP="00E726ED">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sidRPr="003C039D">
        <w:rPr>
          <w:rFonts w:ascii="Times New Roman" w:eastAsiaTheme="minorEastAsia" w:hAnsi="Times New Roman"/>
          <w:b/>
          <w:bCs/>
          <w:sz w:val="21"/>
          <w:szCs w:val="21"/>
        </w:rPr>
        <w:t xml:space="preserve">For a D2R transmission whose size is smaller than </w:t>
      </w:r>
      <w:r w:rsidRPr="003C039D">
        <w:rPr>
          <w:rFonts w:ascii="Times New Roman" w:eastAsiaTheme="minorEastAsia" w:hAnsi="Times New Roman"/>
          <w:b/>
          <w:bCs/>
          <w:i/>
          <w:iCs/>
          <w:sz w:val="21"/>
          <w:szCs w:val="21"/>
        </w:rPr>
        <w:t>L</w:t>
      </w:r>
      <w:r w:rsidRPr="003C039D">
        <w:rPr>
          <w:rFonts w:ascii="Times New Roman" w:eastAsiaTheme="minorEastAsia" w:hAnsi="Times New Roman"/>
          <w:b/>
          <w:bCs/>
          <w:sz w:val="21"/>
          <w:szCs w:val="21"/>
        </w:rPr>
        <w:t>, the midamble transmission can be omitted</w:t>
      </w:r>
      <w:r>
        <w:rPr>
          <w:rFonts w:ascii="Times New Roman" w:eastAsiaTheme="minorEastAsia" w:hAnsi="Times New Roman"/>
          <w:b/>
          <w:bCs/>
          <w:sz w:val="21"/>
          <w:szCs w:val="21"/>
        </w:rPr>
        <w:t>;</w:t>
      </w:r>
    </w:p>
    <w:p w14:paraId="4BA70041" w14:textId="77777777" w:rsidR="00E726ED" w:rsidRPr="007112E1" w:rsidRDefault="00E726ED" w:rsidP="00E726ED">
      <w:pPr>
        <w:pStyle w:val="aff2"/>
        <w:widowControl w:val="0"/>
        <w:numPr>
          <w:ilvl w:val="0"/>
          <w:numId w:val="25"/>
        </w:numPr>
        <w:autoSpaceDN w:val="0"/>
        <w:spacing w:beforeLines="50" w:before="120" w:after="120" w:line="288" w:lineRule="auto"/>
        <w:ind w:leftChars="0"/>
        <w:jc w:val="both"/>
        <w:rPr>
          <w:rFonts w:ascii="Times New Roman" w:eastAsiaTheme="minorEastAsia" w:hAnsi="Times New Roman"/>
          <w:b/>
          <w:bCs/>
          <w:sz w:val="21"/>
          <w:szCs w:val="21"/>
        </w:rPr>
      </w:pPr>
      <w:r>
        <w:rPr>
          <w:rFonts w:ascii="Times New Roman" w:eastAsiaTheme="minorEastAsia" w:hAnsi="Times New Roman"/>
          <w:b/>
          <w:bCs/>
          <w:sz w:val="21"/>
          <w:szCs w:val="21"/>
        </w:rPr>
        <w:t xml:space="preserve">FFS: The exact value of </w:t>
      </w:r>
      <w:r w:rsidRPr="003C039D">
        <w:rPr>
          <w:rFonts w:ascii="Times New Roman" w:eastAsiaTheme="minorEastAsia" w:hAnsi="Times New Roman"/>
          <w:b/>
          <w:bCs/>
          <w:i/>
          <w:iCs/>
          <w:sz w:val="21"/>
          <w:szCs w:val="21"/>
        </w:rPr>
        <w:t>L</w:t>
      </w:r>
      <w:r w:rsidRPr="007112E1">
        <w:rPr>
          <w:rFonts w:ascii="Times New Roman" w:eastAsiaTheme="minorEastAsia" w:hAnsi="Times New Roman"/>
          <w:b/>
          <w:bCs/>
          <w:sz w:val="21"/>
          <w:szCs w:val="21"/>
        </w:rPr>
        <w:t>.</w:t>
      </w:r>
    </w:p>
    <w:p w14:paraId="535CDDB3" w14:textId="77777777" w:rsidR="00E726ED" w:rsidRDefault="00E726ED" w:rsidP="00E726ED">
      <w:pPr>
        <w:spacing w:beforeLines="50" w:before="120"/>
        <w:ind w:left="0" w:firstLine="0"/>
        <w:jc w:val="both"/>
        <w:rPr>
          <w:rFonts w:ascii="Times New Roman" w:eastAsia="宋体" w:hAnsi="Times New Roman"/>
          <w:b/>
          <w:bCs/>
          <w:color w:val="000000"/>
          <w:sz w:val="21"/>
          <w:szCs w:val="21"/>
          <w:lang w:eastAsia="zh-CN"/>
        </w:rPr>
      </w:pPr>
      <w:r w:rsidRPr="00BE1D3A">
        <w:rPr>
          <w:rFonts w:ascii="Times New Roman" w:eastAsia="宋体" w:hAnsi="Times New Roman" w:hint="eastAsia"/>
          <w:b/>
          <w:bCs/>
          <w:color w:val="000000"/>
          <w:sz w:val="21"/>
          <w:szCs w:val="21"/>
          <w:lang w:eastAsia="zh-CN"/>
        </w:rPr>
        <w:t>P</w:t>
      </w:r>
      <w:r w:rsidRPr="00BE1D3A">
        <w:rPr>
          <w:rFonts w:ascii="Times New Roman" w:eastAsia="宋体" w:hAnsi="Times New Roman"/>
          <w:b/>
          <w:bCs/>
          <w:color w:val="000000"/>
          <w:sz w:val="21"/>
          <w:szCs w:val="21"/>
          <w:lang w:eastAsia="zh-CN"/>
        </w:rPr>
        <w:t>roposal 1</w:t>
      </w:r>
      <w:r>
        <w:rPr>
          <w:rFonts w:ascii="Times New Roman" w:eastAsia="宋体" w:hAnsi="Times New Roman"/>
          <w:b/>
          <w:bCs/>
          <w:color w:val="000000"/>
          <w:sz w:val="21"/>
          <w:szCs w:val="21"/>
          <w:lang w:eastAsia="zh-CN"/>
        </w:rPr>
        <w:t>4</w:t>
      </w:r>
      <w:r w:rsidRPr="00BE1D3A">
        <w:rPr>
          <w:rFonts w:ascii="Times New Roman" w:eastAsia="宋体" w:hAnsi="Times New Roman"/>
          <w:b/>
          <w:bCs/>
          <w:color w:val="000000"/>
          <w:sz w:val="21"/>
          <w:szCs w:val="21"/>
          <w:lang w:eastAsia="zh-CN"/>
        </w:rPr>
        <w:t xml:space="preserve">: </w:t>
      </w:r>
      <w:r>
        <w:rPr>
          <w:rFonts w:ascii="Times New Roman" w:eastAsia="宋体" w:hAnsi="Times New Roman"/>
          <w:b/>
          <w:bCs/>
          <w:color w:val="000000"/>
          <w:sz w:val="21"/>
          <w:szCs w:val="21"/>
          <w:lang w:eastAsia="zh-CN"/>
        </w:rPr>
        <w:t>Common processing time is defined for different A-IoT devices</w:t>
      </w:r>
      <w:r w:rsidRPr="00BE1D3A">
        <w:rPr>
          <w:rFonts w:ascii="Times New Roman" w:eastAsia="宋体" w:hAnsi="Times New Roman"/>
          <w:b/>
          <w:bCs/>
          <w:color w:val="000000"/>
          <w:sz w:val="21"/>
          <w:szCs w:val="21"/>
          <w:lang w:eastAsia="zh-CN"/>
        </w:rPr>
        <w:t>.</w:t>
      </w:r>
    </w:p>
    <w:p w14:paraId="2CB2035B" w14:textId="77777777" w:rsidR="00E726ED" w:rsidRPr="00AE1B77" w:rsidRDefault="00E726ED" w:rsidP="00E726ED">
      <w:pPr>
        <w:pStyle w:val="aff2"/>
        <w:numPr>
          <w:ilvl w:val="0"/>
          <w:numId w:val="26"/>
        </w:numPr>
        <w:spacing w:beforeLines="50" w:before="120"/>
        <w:ind w:leftChars="0"/>
        <w:jc w:val="both"/>
        <w:rPr>
          <w:rFonts w:ascii="Times New Roman" w:eastAsia="宋体" w:hAnsi="Times New Roman"/>
          <w:b/>
          <w:bCs/>
          <w:color w:val="000000"/>
          <w:sz w:val="21"/>
          <w:szCs w:val="21"/>
        </w:rPr>
      </w:pPr>
      <w:r w:rsidRPr="00AE1B77">
        <w:rPr>
          <w:rFonts w:ascii="Times New Roman" w:eastAsia="宋体" w:hAnsi="Times New Roman" w:hint="eastAsia"/>
          <w:b/>
          <w:bCs/>
          <w:color w:val="000000"/>
          <w:sz w:val="21"/>
          <w:szCs w:val="21"/>
        </w:rPr>
        <w:t>T</w:t>
      </w:r>
      <w:r w:rsidRPr="00AE1B77">
        <w:rPr>
          <w:rFonts w:ascii="Times New Roman" w:eastAsia="宋体" w:hAnsi="Times New Roman"/>
          <w:b/>
          <w:bCs/>
          <w:color w:val="000000"/>
          <w:sz w:val="21"/>
          <w:szCs w:val="21"/>
        </w:rPr>
        <w:t xml:space="preserve">he potential margin may need to be considered which can be defined according to the processing time of type </w:t>
      </w:r>
      <w:r>
        <w:rPr>
          <w:rFonts w:ascii="Times New Roman" w:eastAsia="宋体" w:hAnsi="Times New Roman"/>
          <w:b/>
          <w:bCs/>
          <w:color w:val="000000"/>
          <w:sz w:val="21"/>
          <w:szCs w:val="21"/>
        </w:rPr>
        <w:t>1</w:t>
      </w:r>
      <w:r w:rsidRPr="00AE1B77">
        <w:rPr>
          <w:rFonts w:ascii="Times New Roman" w:eastAsia="宋体" w:hAnsi="Times New Roman"/>
          <w:b/>
          <w:bCs/>
          <w:color w:val="000000"/>
          <w:sz w:val="21"/>
          <w:szCs w:val="21"/>
        </w:rPr>
        <w:t xml:space="preserve"> device.</w:t>
      </w:r>
    </w:p>
    <w:p w14:paraId="2F737CBA" w14:textId="77777777" w:rsidR="00E726ED" w:rsidRPr="00CA319B" w:rsidRDefault="00E726ED" w:rsidP="00E726ED">
      <w:pPr>
        <w:spacing w:beforeLines="50" w:before="120"/>
        <w:ind w:left="0" w:firstLine="0"/>
        <w:jc w:val="both"/>
        <w:rPr>
          <w:rFonts w:ascii="Times New Roman" w:eastAsia="宋体" w:hAnsi="Times New Roman"/>
          <w:b/>
          <w:bCs/>
          <w:color w:val="000000"/>
          <w:sz w:val="21"/>
          <w:szCs w:val="21"/>
          <w:lang w:eastAsia="zh-CN"/>
        </w:rPr>
      </w:pPr>
      <w:r w:rsidRPr="00CA319B">
        <w:rPr>
          <w:rFonts w:ascii="Times New Roman" w:eastAsia="宋体" w:hAnsi="Times New Roman" w:hint="eastAsia"/>
          <w:b/>
          <w:bCs/>
          <w:color w:val="000000"/>
          <w:sz w:val="21"/>
          <w:szCs w:val="21"/>
          <w:lang w:eastAsia="zh-CN"/>
        </w:rPr>
        <w:t>P</w:t>
      </w:r>
      <w:r w:rsidRPr="00CA319B">
        <w:rPr>
          <w:rFonts w:ascii="Times New Roman" w:eastAsia="宋体" w:hAnsi="Times New Roman"/>
          <w:b/>
          <w:bCs/>
          <w:color w:val="000000"/>
          <w:sz w:val="21"/>
          <w:szCs w:val="21"/>
          <w:lang w:eastAsia="zh-CN"/>
        </w:rPr>
        <w:t>roposal 1</w:t>
      </w:r>
      <w:r>
        <w:rPr>
          <w:rFonts w:ascii="Times New Roman" w:eastAsia="宋体" w:hAnsi="Times New Roman"/>
          <w:b/>
          <w:bCs/>
          <w:color w:val="000000"/>
          <w:sz w:val="21"/>
          <w:szCs w:val="21"/>
          <w:lang w:eastAsia="zh-CN"/>
        </w:rPr>
        <w:t>5</w:t>
      </w:r>
      <w:r w:rsidRPr="00CA319B">
        <w:rPr>
          <w:rFonts w:ascii="Times New Roman" w:eastAsia="宋体" w:hAnsi="Times New Roman"/>
          <w:b/>
          <w:bCs/>
          <w:color w:val="000000"/>
          <w:sz w:val="21"/>
          <w:szCs w:val="21"/>
          <w:lang w:eastAsia="zh-CN"/>
        </w:rPr>
        <w:t xml:space="preserve">: </w:t>
      </w:r>
      <w:r>
        <w:rPr>
          <w:rFonts w:ascii="Times New Roman" w:eastAsia="宋体" w:hAnsi="Times New Roman"/>
          <w:b/>
          <w:bCs/>
          <w:color w:val="000000"/>
          <w:sz w:val="21"/>
          <w:szCs w:val="21"/>
          <w:lang w:eastAsia="zh-CN"/>
        </w:rPr>
        <w:t>Whether separate p</w:t>
      </w:r>
      <w:r w:rsidRPr="00CA319B">
        <w:rPr>
          <w:rFonts w:ascii="Times New Roman" w:eastAsia="宋体" w:hAnsi="Times New Roman"/>
          <w:b/>
          <w:bCs/>
          <w:color w:val="000000"/>
          <w:sz w:val="21"/>
          <w:szCs w:val="21"/>
          <w:lang w:eastAsia="zh-CN"/>
        </w:rPr>
        <w:t xml:space="preserve">rocessing time for different traffic types/command types (e.g., DT or DO-DTT) and/or different use case (e.g., Inventory or Command) can be </w:t>
      </w:r>
      <w:r>
        <w:rPr>
          <w:rFonts w:ascii="Times New Roman" w:eastAsia="宋体" w:hAnsi="Times New Roman"/>
          <w:b/>
          <w:bCs/>
          <w:color w:val="000000"/>
          <w:sz w:val="21"/>
          <w:szCs w:val="21"/>
          <w:lang w:eastAsia="zh-CN"/>
        </w:rPr>
        <w:t>postponed to be discussed in RAN1</w:t>
      </w:r>
      <w:r w:rsidRPr="00CA319B">
        <w:rPr>
          <w:rFonts w:ascii="Times New Roman" w:eastAsia="宋体" w:hAnsi="Times New Roman"/>
          <w:b/>
          <w:bCs/>
          <w:color w:val="000000"/>
          <w:sz w:val="21"/>
          <w:szCs w:val="21"/>
          <w:lang w:eastAsia="zh-CN"/>
        </w:rPr>
        <w:t>.</w:t>
      </w:r>
    </w:p>
    <w:p w14:paraId="7C84AACE" w14:textId="77777777" w:rsidR="00E726ED" w:rsidRPr="00CA319B" w:rsidRDefault="00E726ED" w:rsidP="00E726ED">
      <w:pPr>
        <w:pStyle w:val="aff2"/>
        <w:numPr>
          <w:ilvl w:val="0"/>
          <w:numId w:val="27"/>
        </w:numPr>
        <w:spacing w:beforeLines="50" w:before="120"/>
        <w:ind w:leftChars="0"/>
        <w:jc w:val="both"/>
        <w:rPr>
          <w:rFonts w:ascii="Times New Roman" w:eastAsia="宋体" w:hAnsi="Times New Roman"/>
          <w:b/>
          <w:bCs/>
          <w:color w:val="000000"/>
          <w:sz w:val="21"/>
          <w:szCs w:val="21"/>
        </w:rPr>
      </w:pPr>
      <w:r>
        <w:rPr>
          <w:rFonts w:ascii="Times New Roman" w:eastAsia="宋体" w:hAnsi="Times New Roman"/>
          <w:b/>
          <w:bCs/>
          <w:color w:val="000000"/>
          <w:sz w:val="21"/>
          <w:szCs w:val="21"/>
        </w:rPr>
        <w:t xml:space="preserve">This can be studied after </w:t>
      </w:r>
      <w:r w:rsidRPr="00CA319B">
        <w:rPr>
          <w:rFonts w:ascii="Times New Roman" w:eastAsia="宋体" w:hAnsi="Times New Roman"/>
          <w:b/>
          <w:bCs/>
          <w:color w:val="000000"/>
          <w:sz w:val="21"/>
          <w:szCs w:val="21"/>
        </w:rPr>
        <w:t>RAN2 has decided all of the candidate R2D Commands and the potential reply types</w:t>
      </w:r>
      <w:r>
        <w:rPr>
          <w:rFonts w:ascii="Times New Roman" w:eastAsia="宋体" w:hAnsi="Times New Roman"/>
          <w:b/>
          <w:bCs/>
          <w:color w:val="000000"/>
          <w:sz w:val="21"/>
          <w:szCs w:val="21"/>
        </w:rPr>
        <w:t>.</w:t>
      </w:r>
    </w:p>
    <w:p w14:paraId="2B027A52" w14:textId="77777777" w:rsidR="00E726ED" w:rsidRPr="000055D5" w:rsidRDefault="00E726ED" w:rsidP="00E726ED">
      <w:pPr>
        <w:spacing w:beforeLines="50" w:before="120"/>
        <w:ind w:left="0" w:firstLine="0"/>
        <w:jc w:val="both"/>
        <w:rPr>
          <w:rFonts w:eastAsiaTheme="minorEastAsia"/>
          <w:b/>
          <w:bCs/>
          <w:lang w:eastAsia="zh-CN"/>
        </w:rPr>
      </w:pPr>
      <w:r w:rsidRPr="000055D5">
        <w:rPr>
          <w:rFonts w:eastAsiaTheme="minorEastAsia" w:hint="eastAsia"/>
          <w:b/>
          <w:bCs/>
          <w:lang w:eastAsia="zh-CN"/>
        </w:rPr>
        <w:t>P</w:t>
      </w:r>
      <w:r w:rsidRPr="000055D5">
        <w:rPr>
          <w:rFonts w:eastAsiaTheme="minorEastAsia"/>
          <w:b/>
          <w:bCs/>
          <w:lang w:eastAsia="zh-CN"/>
        </w:rPr>
        <w:t>roposal 1</w:t>
      </w:r>
      <w:r>
        <w:rPr>
          <w:rFonts w:eastAsiaTheme="minorEastAsia"/>
          <w:b/>
          <w:bCs/>
          <w:lang w:eastAsia="zh-CN"/>
        </w:rPr>
        <w:t>6</w:t>
      </w:r>
      <w:r w:rsidRPr="000055D5">
        <w:rPr>
          <w:rFonts w:eastAsiaTheme="minorEastAsia"/>
          <w:b/>
          <w:bCs/>
          <w:lang w:eastAsia="zh-CN"/>
        </w:rPr>
        <w:t>: Maximum Time b/w two A-IoT transmission can be defined in A-IoT, e.g.:</w:t>
      </w:r>
    </w:p>
    <w:p w14:paraId="191B5BA1" w14:textId="77777777" w:rsidR="00E726ED" w:rsidRPr="000055D5" w:rsidRDefault="00E726ED" w:rsidP="00E726ED">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 xml:space="preserve">R2D_max </w:t>
      </w:r>
      <w:r w:rsidRPr="000055D5">
        <w:rPr>
          <w:rFonts w:ascii="Times New Roman" w:hAnsi="Times New Roman"/>
          <w:b/>
          <w:bCs/>
          <w:sz w:val="21"/>
          <w:szCs w:val="21"/>
        </w:rPr>
        <w:t xml:space="preserve">for a reader to issue a subsequent command </w:t>
      </w:r>
      <w:r>
        <w:rPr>
          <w:rFonts w:ascii="Times New Roman" w:hAnsi="Times New Roman"/>
          <w:b/>
          <w:bCs/>
          <w:sz w:val="21"/>
          <w:szCs w:val="21"/>
        </w:rPr>
        <w:t xml:space="preserve">if it </w:t>
      </w:r>
      <w:r w:rsidRPr="000055D5">
        <w:rPr>
          <w:rFonts w:ascii="Times New Roman" w:hAnsi="Times New Roman"/>
          <w:b/>
          <w:bCs/>
          <w:sz w:val="21"/>
          <w:szCs w:val="21"/>
        </w:rPr>
        <w:t>does not observe a device reply within this time;</w:t>
      </w:r>
    </w:p>
    <w:p w14:paraId="49970009" w14:textId="77777777" w:rsidR="00E726ED" w:rsidRPr="000055D5" w:rsidRDefault="00E726ED" w:rsidP="00E726ED">
      <w:pPr>
        <w:pStyle w:val="aff2"/>
        <w:numPr>
          <w:ilvl w:val="0"/>
          <w:numId w:val="27"/>
        </w:numPr>
        <w:spacing w:beforeLines="50" w:before="120"/>
        <w:ind w:leftChars="0"/>
        <w:jc w:val="both"/>
        <w:rPr>
          <w:rFonts w:ascii="Times New Roman" w:eastAsiaTheme="minorEastAsia" w:hAnsi="Times New Roman"/>
          <w:b/>
          <w:bCs/>
          <w:color w:val="000000"/>
          <w:sz w:val="21"/>
          <w:szCs w:val="21"/>
        </w:rPr>
      </w:pPr>
      <w:r w:rsidRPr="000055D5">
        <w:rPr>
          <w:rFonts w:ascii="Times New Roman" w:hAnsi="Times New Roman"/>
          <w:b/>
          <w:bCs/>
          <w:sz w:val="21"/>
          <w:szCs w:val="21"/>
        </w:rPr>
        <w:t>T</w:t>
      </w:r>
      <w:r w:rsidRPr="000055D5">
        <w:rPr>
          <w:rFonts w:ascii="Times New Roman" w:hAnsi="Times New Roman"/>
          <w:b/>
          <w:bCs/>
          <w:sz w:val="21"/>
          <w:szCs w:val="21"/>
          <w:vertAlign w:val="subscript"/>
        </w:rPr>
        <w:t>D2</w:t>
      </w:r>
      <w:r w:rsidRPr="000055D5">
        <w:rPr>
          <w:rFonts w:ascii="Times New Roman" w:hAnsi="Times New Roman" w:hint="eastAsia"/>
          <w:b/>
          <w:bCs/>
          <w:sz w:val="21"/>
          <w:szCs w:val="21"/>
          <w:vertAlign w:val="subscript"/>
        </w:rPr>
        <w:t>R</w:t>
      </w:r>
      <w:r w:rsidRPr="000055D5">
        <w:rPr>
          <w:rFonts w:ascii="Times New Roman" w:hAnsi="Times New Roman"/>
          <w:b/>
          <w:bCs/>
          <w:sz w:val="21"/>
          <w:szCs w:val="21"/>
          <w:vertAlign w:val="subscript"/>
        </w:rPr>
        <w:t xml:space="preserve">_max </w:t>
      </w:r>
      <w:r w:rsidRPr="000055D5">
        <w:rPr>
          <w:rFonts w:ascii="Times New Roman" w:eastAsiaTheme="minorEastAsia" w:hAnsi="Times New Roman"/>
          <w:b/>
          <w:bCs/>
          <w:color w:val="000000"/>
          <w:sz w:val="21"/>
          <w:szCs w:val="21"/>
        </w:rPr>
        <w:t>for a device to determine the potential state transition if the device does not receive a valid R2D command within this time.</w:t>
      </w:r>
    </w:p>
    <w:p w14:paraId="4EDE9962" w14:textId="77777777" w:rsidR="00E726ED" w:rsidRPr="00E726ED" w:rsidRDefault="00E726ED" w:rsidP="00E726ED">
      <w:pPr>
        <w:spacing w:beforeLines="50" w:before="120"/>
        <w:ind w:left="0" w:firstLine="0"/>
        <w:jc w:val="both"/>
        <w:rPr>
          <w:rFonts w:ascii="Times New Roman" w:eastAsia="宋体" w:hAnsi="Times New Roman"/>
          <w:b/>
          <w:bCs/>
          <w:color w:val="000000"/>
          <w:sz w:val="21"/>
          <w:szCs w:val="21"/>
        </w:rPr>
      </w:pPr>
      <w:r w:rsidRPr="00E726ED">
        <w:rPr>
          <w:rFonts w:ascii="Times New Roman" w:eastAsia="宋体" w:hAnsi="Times New Roman" w:hint="eastAsia"/>
          <w:b/>
          <w:bCs/>
          <w:color w:val="000000"/>
          <w:sz w:val="21"/>
          <w:szCs w:val="21"/>
        </w:rPr>
        <w:t>P</w:t>
      </w:r>
      <w:r w:rsidRPr="00E726ED">
        <w:rPr>
          <w:rFonts w:ascii="Times New Roman" w:eastAsia="宋体" w:hAnsi="Times New Roman"/>
          <w:b/>
          <w:bCs/>
          <w:color w:val="000000"/>
          <w:sz w:val="21"/>
          <w:szCs w:val="21"/>
        </w:rPr>
        <w:t>roposal 17: RAN1 needs to clarify whether the energy harvesting time is to be considered for scheduling time.</w:t>
      </w:r>
    </w:p>
    <w:p w14:paraId="02D6CF96" w14:textId="77777777" w:rsidR="00E726ED" w:rsidRPr="00673D74" w:rsidRDefault="00E726ED" w:rsidP="00E726ED">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b/>
          <w:bCs/>
          <w:color w:val="000000"/>
          <w:sz w:val="21"/>
          <w:szCs w:val="21"/>
          <w:lang w:eastAsia="zh-CN"/>
        </w:rPr>
        <w:t xml:space="preserve">Proposal 18: </w:t>
      </w:r>
      <w:r w:rsidRPr="0004220C">
        <w:rPr>
          <w:rFonts w:ascii="Times New Roman" w:eastAsia="宋体" w:hAnsi="Times New Roman"/>
          <w:b/>
          <w:bCs/>
          <w:color w:val="000000"/>
          <w:sz w:val="21"/>
          <w:szCs w:val="21"/>
          <w:lang w:eastAsia="zh-CN"/>
        </w:rPr>
        <w:t>To determine or derive the end of PRDCH</w:t>
      </w:r>
      <w:r w:rsidRPr="0004220C">
        <w:rPr>
          <w:rFonts w:ascii="Times New Roman" w:eastAsia="宋体" w:hAnsi="Times New Roman" w:hint="eastAsia"/>
          <w:b/>
          <w:bCs/>
          <w:color w:val="000000"/>
          <w:sz w:val="21"/>
          <w:szCs w:val="21"/>
          <w:lang w:eastAsia="zh-CN"/>
        </w:rPr>
        <w:t>/</w:t>
      </w:r>
      <w:r w:rsidRPr="0004220C">
        <w:rPr>
          <w:rFonts w:ascii="Times New Roman" w:eastAsia="宋体" w:hAnsi="Times New Roman"/>
          <w:b/>
          <w:bCs/>
          <w:color w:val="000000"/>
          <w:sz w:val="21"/>
          <w:szCs w:val="21"/>
          <w:lang w:eastAsia="zh-CN"/>
        </w:rPr>
        <w:t>PDRCH transmission, study Option 1, i.e., postamble immediately follows the PRDCH to indicate the end of the PRDCH/PDRCH as baseline.</w:t>
      </w:r>
    </w:p>
    <w:p w14:paraId="03938D2D" w14:textId="7B88698A" w:rsidR="00E726ED" w:rsidRDefault="00E726ED" w:rsidP="00E726ED">
      <w:pPr>
        <w:spacing w:beforeLines="50" w:before="120"/>
        <w:ind w:left="0" w:firstLine="0"/>
        <w:jc w:val="both"/>
        <w:rPr>
          <w:rFonts w:ascii="Times New Roman" w:eastAsia="宋体" w:hAnsi="Times New Roman"/>
          <w:b/>
          <w:bCs/>
          <w:color w:val="000000"/>
          <w:sz w:val="21"/>
          <w:szCs w:val="21"/>
          <w:lang w:eastAsia="zh-CN"/>
        </w:rPr>
      </w:pPr>
      <w:r>
        <w:rPr>
          <w:rFonts w:ascii="Times New Roman" w:eastAsia="宋体" w:hAnsi="Times New Roman" w:hint="eastAsia"/>
          <w:b/>
          <w:bCs/>
          <w:color w:val="000000"/>
          <w:sz w:val="21"/>
          <w:szCs w:val="21"/>
          <w:lang w:eastAsia="zh-CN"/>
        </w:rPr>
        <w:t>P</w:t>
      </w:r>
      <w:r>
        <w:rPr>
          <w:rFonts w:ascii="Times New Roman" w:eastAsia="宋体" w:hAnsi="Times New Roman"/>
          <w:b/>
          <w:bCs/>
          <w:color w:val="000000"/>
          <w:sz w:val="21"/>
          <w:szCs w:val="21"/>
          <w:lang w:eastAsia="zh-CN"/>
        </w:rPr>
        <w:t xml:space="preserve">roposal 19: Bit/TB level repetition can be considered for D2R transmission </w:t>
      </w:r>
      <w:r w:rsidRPr="00F06B99">
        <w:rPr>
          <w:rFonts w:ascii="Times New Roman" w:eastAsia="宋体" w:hAnsi="Times New Roman"/>
          <w:b/>
          <w:bCs/>
          <w:color w:val="000000"/>
          <w:sz w:val="21"/>
          <w:szCs w:val="21"/>
          <w:lang w:eastAsia="zh-CN"/>
        </w:rPr>
        <w:t>to improve the coverage</w:t>
      </w:r>
      <w:r>
        <w:rPr>
          <w:rFonts w:ascii="Times New Roman" w:eastAsia="宋体" w:hAnsi="Times New Roman"/>
          <w:b/>
          <w:bCs/>
          <w:color w:val="000000"/>
          <w:sz w:val="21"/>
          <w:szCs w:val="21"/>
          <w:lang w:eastAsia="zh-CN"/>
        </w:rPr>
        <w:t xml:space="preserve"> performance.</w:t>
      </w:r>
    </w:p>
    <w:p w14:paraId="4E9BBA68" w14:textId="77777777" w:rsidR="00E726ED" w:rsidRPr="006249B5" w:rsidRDefault="00E726ED" w:rsidP="00E726ED">
      <w:pPr>
        <w:pStyle w:val="aff2"/>
        <w:numPr>
          <w:ilvl w:val="0"/>
          <w:numId w:val="20"/>
        </w:numPr>
        <w:spacing w:beforeLines="50" w:before="120"/>
        <w:ind w:leftChars="0"/>
        <w:jc w:val="both"/>
        <w:rPr>
          <w:rFonts w:ascii="Times New Roman" w:eastAsia="宋体" w:hAnsi="Times New Roman"/>
          <w:b/>
          <w:bCs/>
          <w:color w:val="000000"/>
          <w:sz w:val="21"/>
          <w:szCs w:val="21"/>
        </w:rPr>
      </w:pPr>
      <w:r w:rsidRPr="00886D8A">
        <w:rPr>
          <w:rFonts w:ascii="Times New Roman" w:eastAsia="宋体" w:hAnsi="Times New Roman" w:hint="eastAsia"/>
          <w:b/>
          <w:bCs/>
          <w:color w:val="000000"/>
          <w:sz w:val="21"/>
          <w:szCs w:val="21"/>
        </w:rPr>
        <w:t>F</w:t>
      </w:r>
      <w:r w:rsidRPr="00886D8A">
        <w:rPr>
          <w:rFonts w:ascii="Times New Roman" w:eastAsia="宋体" w:hAnsi="Times New Roman"/>
          <w:b/>
          <w:bCs/>
          <w:color w:val="000000"/>
          <w:sz w:val="21"/>
          <w:szCs w:val="21"/>
        </w:rPr>
        <w:t>FS: Further enhancements on the repetition number determination</w:t>
      </w:r>
      <w:r>
        <w:rPr>
          <w:rFonts w:ascii="Times New Roman" w:eastAsia="宋体" w:hAnsi="Times New Roman"/>
          <w:b/>
          <w:bCs/>
          <w:color w:val="000000"/>
          <w:sz w:val="21"/>
          <w:szCs w:val="21"/>
        </w:rPr>
        <w:t xml:space="preserve"> mechanism.</w:t>
      </w:r>
    </w:p>
    <w:p w14:paraId="26CE7CCD" w14:textId="3B45CBC5" w:rsidR="00E726ED" w:rsidRPr="00E726ED" w:rsidRDefault="00E726ED" w:rsidP="00E726ED">
      <w:pPr>
        <w:spacing w:beforeLines="50" w:before="120"/>
        <w:ind w:left="0" w:firstLine="0"/>
        <w:jc w:val="both"/>
        <w:rPr>
          <w:rFonts w:ascii="Times New Roman" w:eastAsia="宋体" w:hAnsi="Times New Roman"/>
          <w:b/>
          <w:bCs/>
          <w:color w:val="000000"/>
          <w:sz w:val="21"/>
          <w:szCs w:val="21"/>
        </w:rPr>
      </w:pPr>
      <w:r w:rsidRPr="00E726ED">
        <w:rPr>
          <w:rFonts w:ascii="Times New Roman" w:eastAsia="宋体" w:hAnsi="Times New Roman"/>
          <w:b/>
          <w:bCs/>
          <w:color w:val="000000"/>
          <w:sz w:val="21"/>
          <w:szCs w:val="21"/>
        </w:rPr>
        <w:lastRenderedPageBreak/>
        <w:t xml:space="preserve">Proposal 20: </w:t>
      </w:r>
      <w:r w:rsidRPr="00E726ED">
        <w:rPr>
          <w:rFonts w:ascii="Times New Roman" w:eastAsia="宋体" w:hAnsi="Times New Roman" w:hint="eastAsia"/>
          <w:b/>
          <w:bCs/>
          <w:color w:val="000000"/>
          <w:sz w:val="21"/>
          <w:szCs w:val="21"/>
        </w:rPr>
        <w:t>T</w:t>
      </w:r>
      <w:r w:rsidRPr="00E726ED">
        <w:rPr>
          <w:rFonts w:ascii="Times New Roman" w:eastAsia="宋体" w:hAnsi="Times New Roman"/>
          <w:b/>
          <w:bCs/>
          <w:color w:val="000000"/>
          <w:sz w:val="21"/>
          <w:szCs w:val="21"/>
        </w:rPr>
        <w:t>o provide more efficiency, both one-to-one and one to multiple scheduling can be considered.</w:t>
      </w:r>
    </w:p>
    <w:p w14:paraId="0E775FA9" w14:textId="2AAC0DF2" w:rsidR="00BE3302" w:rsidRPr="00E726ED" w:rsidRDefault="00BE3302" w:rsidP="004F2941"/>
    <w:p w14:paraId="259FCCB7" w14:textId="7E7D589D" w:rsidR="00DC6C29" w:rsidRDefault="00DC6C29" w:rsidP="004F2941"/>
    <w:p w14:paraId="29BD7636" w14:textId="77777777" w:rsidR="00DC6C29" w:rsidRPr="00DC6C29" w:rsidRDefault="00DC6C29" w:rsidP="004F2941"/>
    <w:p w14:paraId="2E7AF255" w14:textId="77777777" w:rsidR="00BE3302" w:rsidRDefault="00BE3302" w:rsidP="00BE3302">
      <w:pPr>
        <w:widowControl w:val="0"/>
        <w:spacing w:before="240" w:after="60"/>
        <w:ind w:left="432" w:hanging="432"/>
        <w:outlineLvl w:val="0"/>
        <w:rPr>
          <w:rFonts w:ascii="Arial" w:hAnsi="Arial"/>
          <w:color w:val="000000"/>
          <w:kern w:val="32"/>
          <w:sz w:val="32"/>
          <w:szCs w:val="32"/>
          <w:lang w:eastAsia="zh-CN"/>
        </w:rPr>
      </w:pPr>
      <w:r>
        <w:rPr>
          <w:rFonts w:ascii="Arial" w:hAnsi="Arial"/>
          <w:color w:val="000000"/>
          <w:kern w:val="32"/>
          <w:sz w:val="32"/>
          <w:szCs w:val="32"/>
          <w:lang w:eastAsia="zh-CN"/>
        </w:rPr>
        <w:t>Reference</w:t>
      </w:r>
    </w:p>
    <w:p w14:paraId="3DAF82F7" w14:textId="000DE078" w:rsidR="00BE3302" w:rsidRDefault="00BE3302" w:rsidP="00316338">
      <w:pPr>
        <w:spacing w:beforeLines="50" w:before="120"/>
        <w:ind w:left="0" w:firstLine="0"/>
        <w:jc w:val="both"/>
        <w:rPr>
          <w:rFonts w:ascii="Times New Roman" w:eastAsia="宋体" w:hAnsi="Times New Roman"/>
          <w:color w:val="000000"/>
          <w:sz w:val="21"/>
          <w:szCs w:val="22"/>
          <w:lang w:eastAsia="zh-CN"/>
        </w:rPr>
      </w:pPr>
      <w:r w:rsidRPr="00316338">
        <w:rPr>
          <w:rFonts w:ascii="Times New Roman" w:eastAsia="宋体" w:hAnsi="Times New Roman"/>
          <w:color w:val="000000"/>
          <w:sz w:val="21"/>
          <w:szCs w:val="22"/>
          <w:lang w:eastAsia="zh-CN"/>
        </w:rPr>
        <w:t>[1] R</w:t>
      </w:r>
      <w:r w:rsidR="001E60BA" w:rsidRPr="00316338">
        <w:rPr>
          <w:rFonts w:ascii="Times New Roman" w:eastAsia="宋体" w:hAnsi="Times New Roman"/>
          <w:color w:val="000000"/>
          <w:sz w:val="21"/>
          <w:szCs w:val="22"/>
          <w:lang w:eastAsia="zh-CN"/>
        </w:rPr>
        <w:t>P</w:t>
      </w:r>
      <w:r w:rsidRPr="00316338">
        <w:rPr>
          <w:rFonts w:ascii="Times New Roman" w:eastAsia="宋体" w:hAnsi="Times New Roman"/>
          <w:color w:val="000000"/>
          <w:sz w:val="21"/>
          <w:szCs w:val="22"/>
          <w:lang w:eastAsia="zh-CN"/>
        </w:rPr>
        <w:t>-2</w:t>
      </w:r>
      <w:r w:rsidR="00AC2ED2">
        <w:rPr>
          <w:rFonts w:ascii="Times New Roman" w:eastAsia="宋体" w:hAnsi="Times New Roman"/>
          <w:color w:val="000000"/>
          <w:sz w:val="21"/>
          <w:szCs w:val="22"/>
          <w:lang w:eastAsia="zh-CN"/>
        </w:rPr>
        <w:t>40826</w:t>
      </w:r>
      <w:r w:rsidRPr="00316338">
        <w:rPr>
          <w:rFonts w:ascii="Times New Roman" w:eastAsia="宋体" w:hAnsi="Times New Roman"/>
          <w:color w:val="000000"/>
          <w:sz w:val="21"/>
          <w:szCs w:val="22"/>
          <w:lang w:eastAsia="zh-CN"/>
        </w:rPr>
        <w:t xml:space="preserve">, </w:t>
      </w:r>
      <w:r w:rsidR="00AC2ED2">
        <w:rPr>
          <w:rFonts w:ascii="Times New Roman" w:eastAsia="宋体" w:hAnsi="Times New Roman"/>
          <w:color w:val="000000"/>
          <w:sz w:val="21"/>
          <w:szCs w:val="22"/>
          <w:lang w:eastAsia="zh-CN"/>
        </w:rPr>
        <w:t>Revised</w:t>
      </w:r>
      <w:r w:rsidR="00316338" w:rsidRPr="00316338">
        <w:rPr>
          <w:rFonts w:ascii="Times New Roman" w:eastAsia="宋体" w:hAnsi="Times New Roman"/>
          <w:color w:val="000000"/>
          <w:sz w:val="21"/>
          <w:szCs w:val="22"/>
          <w:lang w:eastAsia="zh-CN"/>
        </w:rPr>
        <w:t xml:space="preserve"> SID: Study on solutions for Ambient IoT (Internet of Things)</w:t>
      </w:r>
      <w:r w:rsidR="00AC2ED2">
        <w:rPr>
          <w:rFonts w:ascii="Times New Roman" w:eastAsia="宋体" w:hAnsi="Times New Roman"/>
          <w:color w:val="000000"/>
          <w:sz w:val="21"/>
          <w:szCs w:val="22"/>
          <w:lang w:eastAsia="zh-CN"/>
        </w:rPr>
        <w:t xml:space="preserve"> in NR</w:t>
      </w:r>
      <w:r w:rsidR="00316338" w:rsidRPr="00316338">
        <w:rPr>
          <w:rFonts w:ascii="Times New Roman" w:eastAsia="宋体" w:hAnsi="Times New Roman"/>
          <w:color w:val="000000"/>
          <w:sz w:val="21"/>
          <w:szCs w:val="22"/>
          <w:lang w:eastAsia="zh-CN"/>
        </w:rPr>
        <w:t xml:space="preserve">, </w:t>
      </w:r>
      <w:r w:rsidRPr="00316338">
        <w:rPr>
          <w:rFonts w:ascii="Times New Roman" w:eastAsia="宋体" w:hAnsi="Times New Roman"/>
          <w:color w:val="000000"/>
          <w:sz w:val="21"/>
          <w:szCs w:val="22"/>
          <w:lang w:eastAsia="zh-CN"/>
        </w:rPr>
        <w:t>RAN</w:t>
      </w:r>
      <w:r w:rsidR="001E60BA" w:rsidRPr="00316338">
        <w:rPr>
          <w:rFonts w:ascii="Times New Roman" w:eastAsia="宋体" w:hAnsi="Times New Roman"/>
          <w:color w:val="000000"/>
          <w:sz w:val="21"/>
          <w:szCs w:val="22"/>
          <w:lang w:eastAsia="zh-CN"/>
        </w:rPr>
        <w:t>P</w:t>
      </w:r>
      <w:r w:rsidRPr="00316338">
        <w:rPr>
          <w:rFonts w:ascii="Times New Roman" w:eastAsia="宋体" w:hAnsi="Times New Roman"/>
          <w:color w:val="000000"/>
          <w:sz w:val="21"/>
          <w:szCs w:val="22"/>
          <w:lang w:eastAsia="zh-CN"/>
        </w:rPr>
        <w:t>#1</w:t>
      </w:r>
      <w:r w:rsidR="001E60BA" w:rsidRPr="00316338">
        <w:rPr>
          <w:rFonts w:ascii="Times New Roman" w:eastAsia="宋体" w:hAnsi="Times New Roman"/>
          <w:color w:val="000000"/>
          <w:sz w:val="21"/>
          <w:szCs w:val="22"/>
          <w:lang w:eastAsia="zh-CN"/>
        </w:rPr>
        <w:t>0</w:t>
      </w:r>
      <w:r w:rsidR="00AC2ED2">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xml:space="preserve">, </w:t>
      </w:r>
      <w:r w:rsidR="00AC2ED2">
        <w:rPr>
          <w:rFonts w:ascii="Times New Roman" w:eastAsia="宋体" w:hAnsi="Times New Roman"/>
          <w:color w:val="000000"/>
          <w:sz w:val="21"/>
          <w:szCs w:val="22"/>
          <w:lang w:eastAsia="zh-CN"/>
        </w:rPr>
        <w:t>March</w:t>
      </w:r>
      <w:r w:rsidRPr="00316338">
        <w:rPr>
          <w:rFonts w:ascii="Times New Roman" w:eastAsia="宋体" w:hAnsi="Times New Roman"/>
          <w:color w:val="000000"/>
          <w:sz w:val="21"/>
          <w:szCs w:val="22"/>
          <w:lang w:eastAsia="zh-CN"/>
        </w:rPr>
        <w:t>, 202</w:t>
      </w:r>
      <w:r w:rsidR="00AC2ED2">
        <w:rPr>
          <w:rFonts w:ascii="Times New Roman" w:eastAsia="宋体" w:hAnsi="Times New Roman"/>
          <w:color w:val="000000"/>
          <w:sz w:val="21"/>
          <w:szCs w:val="22"/>
          <w:lang w:eastAsia="zh-CN"/>
        </w:rPr>
        <w:t>4</w:t>
      </w:r>
      <w:r w:rsidRPr="00316338">
        <w:rPr>
          <w:rFonts w:ascii="Times New Roman" w:eastAsia="宋体" w:hAnsi="Times New Roman"/>
          <w:color w:val="000000"/>
          <w:sz w:val="21"/>
          <w:szCs w:val="22"/>
          <w:lang w:eastAsia="zh-CN"/>
        </w:rPr>
        <w:t>.</w:t>
      </w:r>
    </w:p>
    <w:p w14:paraId="2F691E82" w14:textId="51FB4A85" w:rsidR="0053379C" w:rsidRPr="00316338" w:rsidRDefault="0053379C" w:rsidP="0031633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Pr>
          <w:rFonts w:ascii="Times New Roman" w:eastAsia="宋体" w:hAnsi="Times New Roman"/>
          <w:color w:val="000000"/>
          <w:sz w:val="21"/>
          <w:szCs w:val="22"/>
          <w:lang w:eastAsia="zh-CN"/>
        </w:rPr>
        <w:t xml:space="preserve">2] </w:t>
      </w:r>
      <w:r w:rsidRPr="00316338">
        <w:rPr>
          <w:rFonts w:ascii="Times New Roman" w:eastAsia="宋体" w:hAnsi="Times New Roman"/>
          <w:color w:val="000000"/>
          <w:sz w:val="21"/>
          <w:szCs w:val="22"/>
          <w:lang w:eastAsia="zh-CN"/>
        </w:rPr>
        <w:t>R1-24</w:t>
      </w:r>
      <w:r>
        <w:rPr>
          <w:rFonts w:ascii="Times New Roman" w:eastAsia="宋体" w:hAnsi="Times New Roman"/>
          <w:color w:val="000000"/>
          <w:sz w:val="21"/>
          <w:szCs w:val="22"/>
          <w:lang w:eastAsia="zh-CN"/>
        </w:rPr>
        <w:t>04622</w:t>
      </w:r>
      <w:r w:rsidRPr="00316338">
        <w:rPr>
          <w:rFonts w:ascii="Times New Roman" w:eastAsia="宋体" w:hAnsi="Times New Roman"/>
          <w:color w:val="000000"/>
          <w:sz w:val="21"/>
          <w:szCs w:val="22"/>
          <w:lang w:eastAsia="zh-CN"/>
        </w:rPr>
        <w:t>,</w:t>
      </w:r>
      <w:r>
        <w:rPr>
          <w:rFonts w:ascii="Times New Roman" w:eastAsia="宋体" w:hAnsi="Times New Roman"/>
          <w:color w:val="000000"/>
          <w:sz w:val="21"/>
          <w:szCs w:val="22"/>
          <w:lang w:eastAsia="zh-CN"/>
        </w:rPr>
        <w:t xml:space="preserve"> </w:t>
      </w:r>
      <w:r w:rsidRPr="0053379C">
        <w:rPr>
          <w:rFonts w:ascii="Times New Roman" w:eastAsia="宋体" w:hAnsi="Times New Roman"/>
          <w:color w:val="000000"/>
          <w:sz w:val="21"/>
          <w:szCs w:val="22"/>
          <w:lang w:eastAsia="zh-CN"/>
        </w:rPr>
        <w:t>Discussion on downlink and uplink channel</w:t>
      </w:r>
      <w:r>
        <w:rPr>
          <w:rFonts w:ascii="Times New Roman" w:eastAsia="宋体" w:hAnsi="Times New Roman"/>
          <w:color w:val="000000"/>
          <w:sz w:val="21"/>
          <w:szCs w:val="22"/>
          <w:lang w:eastAsia="zh-CN"/>
        </w:rPr>
        <w:t>/</w:t>
      </w:r>
      <w:r w:rsidRPr="0053379C">
        <w:rPr>
          <w:rFonts w:ascii="Times New Roman" w:eastAsia="宋体" w:hAnsi="Times New Roman"/>
          <w:color w:val="000000"/>
          <w:sz w:val="21"/>
          <w:szCs w:val="22"/>
          <w:lang w:eastAsia="zh-CN"/>
        </w:rPr>
        <w:t>signal aspects for Ambient IoT</w:t>
      </w:r>
      <w:r w:rsidRPr="00316338">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 RAN1#11</w:t>
      </w:r>
      <w:r>
        <w:rPr>
          <w:rFonts w:ascii="Times New Roman" w:eastAsia="宋体" w:hAnsi="Times New Roman"/>
          <w:color w:val="000000"/>
          <w:sz w:val="21"/>
          <w:szCs w:val="22"/>
          <w:lang w:eastAsia="zh-CN"/>
        </w:rPr>
        <w:t>7</w:t>
      </w:r>
      <w:r w:rsidRPr="00316338">
        <w:rPr>
          <w:rFonts w:ascii="Times New Roman" w:eastAsia="宋体" w:hAnsi="Times New Roman"/>
          <w:color w:val="000000"/>
          <w:sz w:val="21"/>
          <w:szCs w:val="22"/>
          <w:lang w:eastAsia="zh-CN"/>
        </w:rPr>
        <w:t xml:space="preserve">, </w:t>
      </w:r>
      <w:r>
        <w:rPr>
          <w:rFonts w:ascii="Times New Roman" w:eastAsia="宋体" w:hAnsi="Times New Roman"/>
          <w:color w:val="000000"/>
          <w:sz w:val="21"/>
          <w:szCs w:val="22"/>
          <w:lang w:eastAsia="zh-CN"/>
        </w:rPr>
        <w:t>May 20</w:t>
      </w:r>
      <w:r w:rsidRPr="008C1BF8">
        <w:rPr>
          <w:rFonts w:ascii="Times New Roman" w:eastAsia="宋体" w:hAnsi="Times New Roman"/>
          <w:color w:val="000000"/>
          <w:sz w:val="21"/>
          <w:szCs w:val="22"/>
          <w:vertAlign w:val="superscript"/>
          <w:lang w:eastAsia="zh-CN"/>
        </w:rPr>
        <w:t>th</w:t>
      </w:r>
      <w:r>
        <w:rPr>
          <w:rFonts w:ascii="Times New Roman" w:eastAsia="宋体" w:hAnsi="Times New Roman"/>
          <w:color w:val="000000"/>
          <w:sz w:val="21"/>
          <w:szCs w:val="22"/>
          <w:lang w:eastAsia="zh-CN"/>
        </w:rPr>
        <w:t>-24</w:t>
      </w:r>
      <w:r w:rsidRPr="008C1BF8">
        <w:rPr>
          <w:rFonts w:ascii="Times New Roman" w:eastAsia="宋体" w:hAnsi="Times New Roman"/>
          <w:color w:val="000000"/>
          <w:sz w:val="21"/>
          <w:szCs w:val="22"/>
          <w:vertAlign w:val="superscript"/>
          <w:lang w:eastAsia="zh-CN"/>
        </w:rPr>
        <w:t>th</w:t>
      </w:r>
      <w:r w:rsidRPr="00316338">
        <w:rPr>
          <w:rFonts w:ascii="Times New Roman" w:eastAsia="宋体" w:hAnsi="Times New Roman"/>
          <w:color w:val="000000"/>
          <w:sz w:val="21"/>
          <w:szCs w:val="22"/>
          <w:lang w:eastAsia="zh-CN"/>
        </w:rPr>
        <w:t>, 2024</w:t>
      </w:r>
    </w:p>
    <w:p w14:paraId="246EAD24" w14:textId="1C42F77D" w:rsidR="00316338" w:rsidRDefault="00316338" w:rsidP="00316338">
      <w:pPr>
        <w:spacing w:beforeLines="50" w:before="120"/>
        <w:ind w:left="0" w:firstLine="0"/>
        <w:jc w:val="both"/>
        <w:rPr>
          <w:rFonts w:ascii="Times New Roman" w:eastAsia="宋体" w:hAnsi="Times New Roman"/>
          <w:color w:val="000000"/>
          <w:sz w:val="21"/>
          <w:szCs w:val="22"/>
          <w:lang w:eastAsia="zh-CN"/>
        </w:rPr>
      </w:pPr>
      <w:bookmarkStart w:id="94" w:name="_Hlk162969216"/>
      <w:r w:rsidRPr="00316338">
        <w:rPr>
          <w:rFonts w:ascii="Times New Roman" w:eastAsia="宋体" w:hAnsi="Times New Roman" w:hint="eastAsia"/>
          <w:color w:val="000000"/>
          <w:sz w:val="21"/>
          <w:szCs w:val="22"/>
          <w:lang w:eastAsia="zh-CN"/>
        </w:rPr>
        <w:t>[</w:t>
      </w:r>
      <w:r w:rsidR="0053379C">
        <w:rPr>
          <w:rFonts w:ascii="Times New Roman" w:eastAsia="宋体" w:hAnsi="Times New Roman"/>
          <w:color w:val="000000"/>
          <w:sz w:val="21"/>
          <w:szCs w:val="22"/>
          <w:lang w:eastAsia="zh-CN"/>
        </w:rPr>
        <w:t>3</w:t>
      </w:r>
      <w:r w:rsidRPr="00316338">
        <w:rPr>
          <w:rFonts w:ascii="Times New Roman" w:eastAsia="宋体" w:hAnsi="Times New Roman"/>
          <w:color w:val="000000"/>
          <w:sz w:val="21"/>
          <w:szCs w:val="22"/>
          <w:lang w:eastAsia="zh-CN"/>
        </w:rPr>
        <w:t>] R1-24</w:t>
      </w:r>
      <w:r w:rsidR="00AD5D43">
        <w:rPr>
          <w:rFonts w:ascii="Times New Roman" w:eastAsia="宋体" w:hAnsi="Times New Roman"/>
          <w:color w:val="000000"/>
          <w:sz w:val="21"/>
          <w:szCs w:val="22"/>
          <w:lang w:eastAsia="zh-CN"/>
        </w:rPr>
        <w:t>04620</w:t>
      </w:r>
      <w:r w:rsidRPr="00316338">
        <w:rPr>
          <w:rFonts w:ascii="Times New Roman" w:eastAsia="宋体" w:hAnsi="Times New Roman"/>
          <w:color w:val="000000"/>
          <w:sz w:val="21"/>
          <w:szCs w:val="22"/>
          <w:lang w:eastAsia="zh-CN"/>
        </w:rPr>
        <w:t xml:space="preserve">, </w:t>
      </w:r>
      <w:r w:rsidR="00AC2ED2" w:rsidRPr="00AC2ED2">
        <w:rPr>
          <w:rFonts w:ascii="Times New Roman" w:eastAsia="宋体" w:hAnsi="Times New Roman"/>
          <w:color w:val="000000"/>
          <w:sz w:val="21"/>
          <w:szCs w:val="22"/>
          <w:lang w:eastAsia="zh-CN"/>
        </w:rPr>
        <w:t>Discussion on physical layer design of Ambient IoT</w:t>
      </w:r>
      <w:r w:rsidRPr="00316338">
        <w:rPr>
          <w:rFonts w:ascii="Times New Roman" w:eastAsia="宋体" w:hAnsi="Times New Roman"/>
          <w:color w:val="000000"/>
          <w:sz w:val="21"/>
          <w:szCs w:val="22"/>
          <w:lang w:eastAsia="zh-CN"/>
        </w:rPr>
        <w:t xml:space="preserve">, </w:t>
      </w:r>
      <w:r w:rsidR="00804537">
        <w:rPr>
          <w:rFonts w:ascii="Times New Roman" w:eastAsia="宋体" w:hAnsi="Times New Roman"/>
          <w:color w:val="000000"/>
          <w:sz w:val="21"/>
          <w:szCs w:val="22"/>
          <w:lang w:eastAsia="zh-CN"/>
        </w:rPr>
        <w:t>x</w:t>
      </w:r>
      <w:r w:rsidRPr="00316338">
        <w:rPr>
          <w:rFonts w:ascii="Times New Roman" w:eastAsia="宋体" w:hAnsi="Times New Roman"/>
          <w:color w:val="000000"/>
          <w:sz w:val="21"/>
          <w:szCs w:val="22"/>
          <w:lang w:eastAsia="zh-CN"/>
        </w:rPr>
        <w:t>iaomi, RAN1#11</w:t>
      </w:r>
      <w:r w:rsidR="00E726ED">
        <w:rPr>
          <w:rFonts w:ascii="Times New Roman" w:eastAsia="宋体" w:hAnsi="Times New Roman"/>
          <w:color w:val="000000"/>
          <w:sz w:val="21"/>
          <w:szCs w:val="22"/>
          <w:lang w:eastAsia="zh-CN"/>
        </w:rPr>
        <w:t>7</w:t>
      </w:r>
      <w:r w:rsidRPr="00316338">
        <w:rPr>
          <w:rFonts w:ascii="Times New Roman" w:eastAsia="宋体" w:hAnsi="Times New Roman"/>
          <w:color w:val="000000"/>
          <w:sz w:val="21"/>
          <w:szCs w:val="22"/>
          <w:lang w:eastAsia="zh-CN"/>
        </w:rPr>
        <w:t xml:space="preserve">, </w:t>
      </w:r>
      <w:bookmarkStart w:id="95" w:name="OLE_LINK12"/>
      <w:r w:rsidR="00E726ED">
        <w:rPr>
          <w:rFonts w:ascii="Times New Roman" w:eastAsia="宋体" w:hAnsi="Times New Roman"/>
          <w:color w:val="000000"/>
          <w:sz w:val="21"/>
          <w:szCs w:val="22"/>
          <w:lang w:eastAsia="zh-CN"/>
        </w:rPr>
        <w:t>May</w:t>
      </w:r>
      <w:r w:rsidR="008C1BF8">
        <w:rPr>
          <w:rFonts w:ascii="Times New Roman" w:eastAsia="宋体" w:hAnsi="Times New Roman"/>
          <w:color w:val="000000"/>
          <w:sz w:val="21"/>
          <w:szCs w:val="22"/>
          <w:lang w:eastAsia="zh-CN"/>
        </w:rPr>
        <w:t xml:space="preserve"> </w:t>
      </w:r>
      <w:r w:rsidR="00E726ED">
        <w:rPr>
          <w:rFonts w:ascii="Times New Roman" w:eastAsia="宋体" w:hAnsi="Times New Roman"/>
          <w:color w:val="000000"/>
          <w:sz w:val="21"/>
          <w:szCs w:val="22"/>
          <w:lang w:eastAsia="zh-CN"/>
        </w:rPr>
        <w:t>20</w:t>
      </w:r>
      <w:r w:rsidR="008C1BF8" w:rsidRPr="008C1BF8">
        <w:rPr>
          <w:rFonts w:ascii="Times New Roman" w:eastAsia="宋体" w:hAnsi="Times New Roman"/>
          <w:color w:val="000000"/>
          <w:sz w:val="21"/>
          <w:szCs w:val="22"/>
          <w:vertAlign w:val="superscript"/>
          <w:lang w:eastAsia="zh-CN"/>
        </w:rPr>
        <w:t>th</w:t>
      </w:r>
      <w:r w:rsidR="008C1BF8">
        <w:rPr>
          <w:rFonts w:ascii="Times New Roman" w:eastAsia="宋体" w:hAnsi="Times New Roman"/>
          <w:color w:val="000000"/>
          <w:sz w:val="21"/>
          <w:szCs w:val="22"/>
          <w:lang w:eastAsia="zh-CN"/>
        </w:rPr>
        <w:t>-</w:t>
      </w:r>
      <w:r w:rsidR="00E726ED">
        <w:rPr>
          <w:rFonts w:ascii="Times New Roman" w:eastAsia="宋体" w:hAnsi="Times New Roman"/>
          <w:color w:val="000000"/>
          <w:sz w:val="21"/>
          <w:szCs w:val="22"/>
          <w:lang w:eastAsia="zh-CN"/>
        </w:rPr>
        <w:t>24</w:t>
      </w:r>
      <w:r w:rsidR="008C1BF8" w:rsidRPr="008C1BF8">
        <w:rPr>
          <w:rFonts w:ascii="Times New Roman" w:eastAsia="宋体" w:hAnsi="Times New Roman"/>
          <w:color w:val="000000"/>
          <w:sz w:val="21"/>
          <w:szCs w:val="22"/>
          <w:vertAlign w:val="superscript"/>
          <w:lang w:eastAsia="zh-CN"/>
        </w:rPr>
        <w:t>th</w:t>
      </w:r>
      <w:bookmarkEnd w:id="95"/>
      <w:r w:rsidRPr="00316338">
        <w:rPr>
          <w:rFonts w:ascii="Times New Roman" w:eastAsia="宋体" w:hAnsi="Times New Roman"/>
          <w:color w:val="000000"/>
          <w:sz w:val="21"/>
          <w:szCs w:val="22"/>
          <w:lang w:eastAsia="zh-CN"/>
        </w:rPr>
        <w:t>, 2024</w:t>
      </w:r>
    </w:p>
    <w:bookmarkEnd w:id="94"/>
    <w:p w14:paraId="753EB7B1" w14:textId="0D35549A" w:rsidR="00316338" w:rsidRPr="00316338" w:rsidRDefault="00316338" w:rsidP="0031633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w:t>
      </w:r>
      <w:r w:rsidR="0053379C">
        <w:rPr>
          <w:rFonts w:ascii="Times New Roman" w:eastAsia="宋体" w:hAnsi="Times New Roman"/>
          <w:color w:val="000000"/>
          <w:sz w:val="21"/>
          <w:szCs w:val="22"/>
          <w:lang w:eastAsia="zh-CN"/>
        </w:rPr>
        <w:t>4</w:t>
      </w:r>
      <w:r>
        <w:rPr>
          <w:rFonts w:ascii="Times New Roman" w:eastAsia="宋体" w:hAnsi="Times New Roman"/>
          <w:color w:val="000000"/>
          <w:sz w:val="21"/>
          <w:szCs w:val="22"/>
          <w:lang w:eastAsia="zh-CN"/>
        </w:rPr>
        <w:t xml:space="preserve">] </w:t>
      </w:r>
      <w:r w:rsidRPr="00316338">
        <w:rPr>
          <w:rFonts w:ascii="Times New Roman" w:eastAsia="宋体" w:hAnsi="Times New Roman"/>
          <w:color w:val="000000"/>
          <w:sz w:val="21"/>
          <w:szCs w:val="22"/>
          <w:lang w:eastAsia="zh-CN"/>
        </w:rPr>
        <w:t>EPC™ Radio-Frequency Identity Protocols Generation-2 UHF RFID Standard</w:t>
      </w:r>
      <w:r>
        <w:rPr>
          <w:rFonts w:ascii="Times New Roman" w:eastAsia="宋体" w:hAnsi="Times New Roman"/>
          <w:color w:val="000000"/>
          <w:sz w:val="21"/>
          <w:szCs w:val="22"/>
          <w:lang w:eastAsia="zh-CN"/>
        </w:rPr>
        <w:t xml:space="preserve">, </w:t>
      </w:r>
      <w:r w:rsidRPr="00316338">
        <w:rPr>
          <w:rFonts w:ascii="Times New Roman" w:eastAsia="宋体" w:hAnsi="Times New Roman"/>
          <w:color w:val="000000"/>
          <w:sz w:val="21"/>
          <w:szCs w:val="22"/>
          <w:lang w:eastAsia="zh-CN"/>
        </w:rPr>
        <w:t>Specification for RFID Air Interface Protocol for Communications at 860 MHz – 960 MHz</w:t>
      </w:r>
    </w:p>
    <w:p w14:paraId="78DC1768" w14:textId="77777777" w:rsidR="00BE3302" w:rsidRPr="00BE3302" w:rsidRDefault="00BE3302" w:rsidP="004F2941"/>
    <w:sectPr w:rsidR="00BE3302" w:rsidRPr="00BE3302">
      <w:footerReference w:type="default" r:id="rId2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0C8D" w14:textId="77777777" w:rsidR="00937C55" w:rsidRDefault="00937C55" w:rsidP="0049775A">
      <w:r>
        <w:separator/>
      </w:r>
    </w:p>
  </w:endnote>
  <w:endnote w:type="continuationSeparator" w:id="0">
    <w:p w14:paraId="180263AC" w14:textId="77777777" w:rsidR="00937C55" w:rsidRDefault="00937C55" w:rsidP="00497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7008384"/>
      <w:docPartObj>
        <w:docPartGallery w:val="Page Numbers (Bottom of Page)"/>
        <w:docPartUnique/>
      </w:docPartObj>
    </w:sdtPr>
    <w:sdtEndPr/>
    <w:sdtContent>
      <w:sdt>
        <w:sdtPr>
          <w:id w:val="-1705238520"/>
          <w:docPartObj>
            <w:docPartGallery w:val="Page Numbers (Top of Page)"/>
            <w:docPartUnique/>
          </w:docPartObj>
        </w:sdtPr>
        <w:sdtEndPr/>
        <w:sdtContent>
          <w:p w14:paraId="1A602611" w14:textId="3E0E776B" w:rsidR="005E5C8B" w:rsidRDefault="005E5C8B" w:rsidP="005E5C8B">
            <w:pPr>
              <w:pStyle w:val="af2"/>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F5BF8" w14:textId="77777777" w:rsidR="00937C55" w:rsidRDefault="00937C55" w:rsidP="0049775A">
      <w:r>
        <w:separator/>
      </w:r>
    </w:p>
  </w:footnote>
  <w:footnote w:type="continuationSeparator" w:id="0">
    <w:p w14:paraId="26D4848D" w14:textId="77777777" w:rsidR="00937C55" w:rsidRDefault="00937C55" w:rsidP="00497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142"/>
        </w:tabs>
        <w:ind w:left="142" w:hanging="360"/>
      </w:pPr>
      <w:rPr>
        <w:rFonts w:ascii="Symbol" w:eastAsia="MS Mincho" w:hAnsi="Symbol" w:cs="Times New Roman" w:hint="default"/>
      </w:rPr>
    </w:lvl>
    <w:lvl w:ilvl="1">
      <w:start w:val="1"/>
      <w:numFmt w:val="bullet"/>
      <w:lvlText w:val="o"/>
      <w:lvlJc w:val="left"/>
      <w:pPr>
        <w:tabs>
          <w:tab w:val="left" w:pos="862"/>
        </w:tabs>
        <w:ind w:left="862" w:hanging="360"/>
      </w:pPr>
      <w:rPr>
        <w:rFonts w:ascii="Courier New" w:hAnsi="Courier New" w:cs="Courier New" w:hint="default"/>
      </w:rPr>
    </w:lvl>
    <w:lvl w:ilvl="2">
      <w:start w:val="1"/>
      <w:numFmt w:val="decimal"/>
      <w:pStyle w:val="References"/>
      <w:lvlText w:val="[%3]"/>
      <w:lvlJc w:val="left"/>
      <w:pPr>
        <w:tabs>
          <w:tab w:val="left" w:pos="1903"/>
        </w:tabs>
        <w:ind w:left="1903" w:hanging="681"/>
      </w:pPr>
      <w:rPr>
        <w:rFonts w:hint="default"/>
      </w:rPr>
    </w:lvl>
    <w:lvl w:ilvl="3">
      <w:start w:val="1"/>
      <w:numFmt w:val="bullet"/>
      <w:lvlText w:val=""/>
      <w:lvlJc w:val="left"/>
      <w:pPr>
        <w:tabs>
          <w:tab w:val="left" w:pos="2302"/>
        </w:tabs>
        <w:ind w:left="2302" w:hanging="360"/>
      </w:pPr>
      <w:rPr>
        <w:rFonts w:ascii="Symbol" w:hAnsi="Symbol" w:hint="default"/>
      </w:rPr>
    </w:lvl>
    <w:lvl w:ilvl="4">
      <w:start w:val="1"/>
      <w:numFmt w:val="bullet"/>
      <w:lvlText w:val="o"/>
      <w:lvlJc w:val="left"/>
      <w:pPr>
        <w:tabs>
          <w:tab w:val="left" w:pos="3022"/>
        </w:tabs>
        <w:ind w:left="3022" w:hanging="360"/>
      </w:pPr>
      <w:rPr>
        <w:rFonts w:ascii="Courier New" w:hAnsi="Courier New" w:cs="Courier New" w:hint="default"/>
      </w:rPr>
    </w:lvl>
    <w:lvl w:ilvl="5">
      <w:start w:val="1"/>
      <w:numFmt w:val="bullet"/>
      <w:lvlText w:val=""/>
      <w:lvlJc w:val="left"/>
      <w:pPr>
        <w:tabs>
          <w:tab w:val="left" w:pos="3742"/>
        </w:tabs>
        <w:ind w:left="3742" w:hanging="360"/>
      </w:pPr>
      <w:rPr>
        <w:rFonts w:ascii="Wingdings" w:hAnsi="Wingdings" w:hint="default"/>
      </w:rPr>
    </w:lvl>
    <w:lvl w:ilvl="6">
      <w:start w:val="1"/>
      <w:numFmt w:val="bullet"/>
      <w:lvlText w:val=""/>
      <w:lvlJc w:val="left"/>
      <w:pPr>
        <w:tabs>
          <w:tab w:val="left" w:pos="4462"/>
        </w:tabs>
        <w:ind w:left="4462" w:hanging="360"/>
      </w:pPr>
      <w:rPr>
        <w:rFonts w:ascii="Symbol" w:hAnsi="Symbol" w:hint="default"/>
      </w:rPr>
    </w:lvl>
    <w:lvl w:ilvl="7">
      <w:start w:val="1"/>
      <w:numFmt w:val="bullet"/>
      <w:lvlText w:val="o"/>
      <w:lvlJc w:val="left"/>
      <w:pPr>
        <w:tabs>
          <w:tab w:val="left" w:pos="5182"/>
        </w:tabs>
        <w:ind w:left="5182" w:hanging="360"/>
      </w:pPr>
      <w:rPr>
        <w:rFonts w:ascii="Courier New" w:hAnsi="Courier New" w:cs="Courier New" w:hint="default"/>
      </w:rPr>
    </w:lvl>
    <w:lvl w:ilvl="8">
      <w:start w:val="1"/>
      <w:numFmt w:val="bullet"/>
      <w:lvlText w:val=""/>
      <w:lvlJc w:val="left"/>
      <w:pPr>
        <w:tabs>
          <w:tab w:val="left" w:pos="5902"/>
        </w:tabs>
        <w:ind w:left="5902" w:hanging="360"/>
      </w:pPr>
      <w:rPr>
        <w:rFonts w:ascii="Wingdings" w:hAnsi="Wingdings" w:hint="default"/>
      </w:rPr>
    </w:lvl>
  </w:abstractNum>
  <w:abstractNum w:abstractNumId="1"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ED0F03"/>
    <w:multiLevelType w:val="multilevel"/>
    <w:tmpl w:val="13ED0F03"/>
    <w:lvl w:ilvl="0">
      <w:start w:val="1"/>
      <w:numFmt w:val="decimal"/>
      <w:lvlText w:val="%1"/>
      <w:lvlJc w:val="left"/>
      <w:pPr>
        <w:tabs>
          <w:tab w:val="left" w:pos="432"/>
        </w:tabs>
        <w:ind w:left="432" w:hanging="432"/>
      </w:pPr>
      <w:rPr>
        <w:rFonts w:hint="default"/>
      </w:rPr>
    </w:lvl>
    <w:lvl w:ilvl="1">
      <w:start w:val="2"/>
      <w:numFmt w:val="decimal"/>
      <w:lvlText w:val="%1.%2"/>
      <w:lvlJc w:val="left"/>
      <w:pPr>
        <w:tabs>
          <w:tab w:val="left" w:pos="576"/>
        </w:tabs>
        <w:ind w:left="576" w:hanging="576"/>
      </w:pPr>
      <w:rPr>
        <w:rFonts w:hint="default"/>
      </w:rPr>
    </w:lvl>
    <w:lvl w:ilvl="2">
      <w:start w:val="6"/>
      <w:numFmt w:val="decimal"/>
      <w:lvlText w:val="%1.%2.%3"/>
      <w:lvlJc w:val="left"/>
      <w:pPr>
        <w:tabs>
          <w:tab w:val="left" w:pos="720"/>
        </w:tabs>
        <w:ind w:left="720" w:hanging="720"/>
      </w:pPr>
      <w:rPr>
        <w:rFonts w:hint="default"/>
      </w:rPr>
    </w:lvl>
    <w:lvl w:ilvl="3">
      <w:start w:val="1"/>
      <w:numFmt w:val="decimal"/>
      <w:pStyle w:val="4h4H4H41h41H42h42H43h43H411h411H421h421H44h"/>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7B957C7"/>
    <w:multiLevelType w:val="hybridMultilevel"/>
    <w:tmpl w:val="8CE0D8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10556"/>
    <w:multiLevelType w:val="hybridMultilevel"/>
    <w:tmpl w:val="DE6C74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3A3766"/>
    <w:multiLevelType w:val="hybridMultilevel"/>
    <w:tmpl w:val="F776081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01E44"/>
    <w:multiLevelType w:val="multilevel"/>
    <w:tmpl w:val="30501E44"/>
    <w:lvl w:ilvl="0">
      <w:start w:val="1"/>
      <w:numFmt w:val="decimal"/>
      <w:pStyle w:val="PropObs"/>
      <w:lvlText w:val="Proposal %1:  "/>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3C1337"/>
    <w:multiLevelType w:val="hybridMultilevel"/>
    <w:tmpl w:val="94CA7D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DA92D02"/>
    <w:multiLevelType w:val="hybridMultilevel"/>
    <w:tmpl w:val="A858D7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92090E"/>
    <w:multiLevelType w:val="hybridMultilevel"/>
    <w:tmpl w:val="FA36B4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2E3E04"/>
    <w:multiLevelType w:val="hybridMultilevel"/>
    <w:tmpl w:val="C29C5B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3978"/>
        </w:tabs>
        <w:ind w:left="3978" w:hanging="576"/>
      </w:pPr>
      <w:rPr>
        <w:rFonts w:hint="default"/>
      </w:rPr>
    </w:lvl>
    <w:lvl w:ilvl="2">
      <w:start w:val="1"/>
      <w:numFmt w:val="decimal"/>
      <w:pStyle w:val="3"/>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48E66AD3"/>
    <w:multiLevelType w:val="hybridMultilevel"/>
    <w:tmpl w:val="3260E604"/>
    <w:lvl w:ilvl="0" w:tplc="4FB8C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818FE"/>
    <w:multiLevelType w:val="hybridMultilevel"/>
    <w:tmpl w:val="3B7C62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D65529"/>
    <w:multiLevelType w:val="hybridMultilevel"/>
    <w:tmpl w:val="AD564B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221C47"/>
    <w:multiLevelType w:val="hybridMultilevel"/>
    <w:tmpl w:val="F36061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94D6B"/>
    <w:multiLevelType w:val="hybridMultilevel"/>
    <w:tmpl w:val="83502F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08426A"/>
    <w:multiLevelType w:val="hybridMultilevel"/>
    <w:tmpl w:val="1BDC0C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B74AD2"/>
    <w:multiLevelType w:val="hybridMultilevel"/>
    <w:tmpl w:val="4D2A9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8"/>
  </w:num>
  <w:num w:numId="2">
    <w:abstractNumId w:val="34"/>
  </w:num>
  <w:num w:numId="3">
    <w:abstractNumId w:val="20"/>
  </w:num>
  <w:num w:numId="4">
    <w:abstractNumId w:val="0"/>
  </w:num>
  <w:num w:numId="5">
    <w:abstractNumId w:val="33"/>
  </w:num>
  <w:num w:numId="6">
    <w:abstractNumId w:val="1"/>
    <w:lvlOverride w:ilvl="0">
      <w:lvl w:ilvl="0" w:tentative="1">
        <w:numFmt w:val="bullet"/>
        <w:lvlText w:val=""/>
        <w:lvlJc w:val="left"/>
        <w:pPr>
          <w:tabs>
            <w:tab w:val="left" w:pos="720"/>
          </w:tabs>
          <w:ind w:left="720" w:hanging="360"/>
        </w:pPr>
        <w:rPr>
          <w:rFonts w:ascii="Wingdings" w:hAnsi="Wingdings" w:hint="default"/>
          <w:sz w:val="20"/>
        </w:rPr>
      </w:lvl>
    </w:lvlOverride>
  </w:num>
  <w:num w:numId="7">
    <w:abstractNumId w:val="5"/>
  </w:num>
  <w:num w:numId="8">
    <w:abstractNumId w:val="10"/>
  </w:num>
  <w:num w:numId="9">
    <w:abstractNumId w:val="11"/>
  </w:num>
  <w:num w:numId="10">
    <w:abstractNumId w:val="29"/>
  </w:num>
  <w:num w:numId="11">
    <w:abstractNumId w:val="26"/>
  </w:num>
  <w:num w:numId="12">
    <w:abstractNumId w:val="32"/>
  </w:num>
  <w:num w:numId="13">
    <w:abstractNumId w:val="9"/>
  </w:num>
  <w:num w:numId="14">
    <w:abstractNumId w:val="27"/>
  </w:num>
  <w:num w:numId="15">
    <w:abstractNumId w:val="4"/>
  </w:num>
  <w:num w:numId="16">
    <w:abstractNumId w:val="22"/>
  </w:num>
  <w:num w:numId="17">
    <w:abstractNumId w:val="2"/>
  </w:num>
  <w:num w:numId="18">
    <w:abstractNumId w:val="28"/>
  </w:num>
  <w:num w:numId="19">
    <w:abstractNumId w:val="8"/>
  </w:num>
  <w:num w:numId="20">
    <w:abstractNumId w:val="12"/>
  </w:num>
  <w:num w:numId="21">
    <w:abstractNumId w:val="21"/>
  </w:num>
  <w:num w:numId="22">
    <w:abstractNumId w:val="30"/>
  </w:num>
  <w:num w:numId="23">
    <w:abstractNumId w:val="16"/>
  </w:num>
  <w:num w:numId="24">
    <w:abstractNumId w:val="17"/>
  </w:num>
  <w:num w:numId="25">
    <w:abstractNumId w:val="15"/>
  </w:num>
  <w:num w:numId="26">
    <w:abstractNumId w:val="25"/>
  </w:num>
  <w:num w:numId="27">
    <w:abstractNumId w:val="23"/>
  </w:num>
  <w:num w:numId="28">
    <w:abstractNumId w:val="13"/>
  </w:num>
  <w:num w:numId="29">
    <w:abstractNumId w:val="31"/>
  </w:num>
  <w:num w:numId="30">
    <w:abstractNumId w:val="9"/>
  </w:num>
  <w:num w:numId="31">
    <w:abstractNumId w:val="32"/>
  </w:num>
  <w:num w:numId="32">
    <w:abstractNumId w:val="7"/>
  </w:num>
  <w:num w:numId="33">
    <w:abstractNumId w:val="3"/>
  </w:num>
  <w:num w:numId="34">
    <w:abstractNumId w:val="14"/>
  </w:num>
  <w:num w:numId="35">
    <w:abstractNumId w:val="19"/>
  </w:num>
  <w:num w:numId="36">
    <w:abstractNumId w:val="6"/>
  </w:num>
  <w:num w:numId="37">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WY4MTdlZGJlNzcxZjg0MzczZDJlMDJjZTJjZGE0NDIifQ=="/>
  </w:docVars>
  <w:rsids>
    <w:rsidRoot w:val="00DB758A"/>
    <w:rsid w:val="000001F8"/>
    <w:rsid w:val="00000243"/>
    <w:rsid w:val="000003AA"/>
    <w:rsid w:val="00000491"/>
    <w:rsid w:val="0000068A"/>
    <w:rsid w:val="000006B4"/>
    <w:rsid w:val="0000078E"/>
    <w:rsid w:val="0000115C"/>
    <w:rsid w:val="000011EC"/>
    <w:rsid w:val="000011F2"/>
    <w:rsid w:val="000013AB"/>
    <w:rsid w:val="00001E4C"/>
    <w:rsid w:val="00001F3D"/>
    <w:rsid w:val="00002050"/>
    <w:rsid w:val="00002097"/>
    <w:rsid w:val="0000226C"/>
    <w:rsid w:val="00002314"/>
    <w:rsid w:val="000024B4"/>
    <w:rsid w:val="00002A43"/>
    <w:rsid w:val="00002B43"/>
    <w:rsid w:val="00002BC6"/>
    <w:rsid w:val="00002BE7"/>
    <w:rsid w:val="00002DC6"/>
    <w:rsid w:val="00002F51"/>
    <w:rsid w:val="00003040"/>
    <w:rsid w:val="0000309D"/>
    <w:rsid w:val="00003110"/>
    <w:rsid w:val="000032C8"/>
    <w:rsid w:val="000036CF"/>
    <w:rsid w:val="000039AB"/>
    <w:rsid w:val="00003B58"/>
    <w:rsid w:val="00003F92"/>
    <w:rsid w:val="00004056"/>
    <w:rsid w:val="00004154"/>
    <w:rsid w:val="000045CF"/>
    <w:rsid w:val="00004897"/>
    <w:rsid w:val="0000498E"/>
    <w:rsid w:val="00004DA7"/>
    <w:rsid w:val="00004E21"/>
    <w:rsid w:val="00005350"/>
    <w:rsid w:val="000055D5"/>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460"/>
    <w:rsid w:val="000119E4"/>
    <w:rsid w:val="00011BE1"/>
    <w:rsid w:val="00011E5B"/>
    <w:rsid w:val="00011F23"/>
    <w:rsid w:val="000120A3"/>
    <w:rsid w:val="0001217C"/>
    <w:rsid w:val="0001221D"/>
    <w:rsid w:val="000122B0"/>
    <w:rsid w:val="000123AC"/>
    <w:rsid w:val="0001269D"/>
    <w:rsid w:val="00012C2D"/>
    <w:rsid w:val="000130B7"/>
    <w:rsid w:val="00013355"/>
    <w:rsid w:val="000134FE"/>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53"/>
    <w:rsid w:val="0001645E"/>
    <w:rsid w:val="00016474"/>
    <w:rsid w:val="00016587"/>
    <w:rsid w:val="00016BBA"/>
    <w:rsid w:val="00016BF1"/>
    <w:rsid w:val="00016D2D"/>
    <w:rsid w:val="00016E19"/>
    <w:rsid w:val="00017099"/>
    <w:rsid w:val="000172F1"/>
    <w:rsid w:val="0001774C"/>
    <w:rsid w:val="00017AFA"/>
    <w:rsid w:val="00017C43"/>
    <w:rsid w:val="00017D73"/>
    <w:rsid w:val="00017E60"/>
    <w:rsid w:val="00017E98"/>
    <w:rsid w:val="00020852"/>
    <w:rsid w:val="00020974"/>
    <w:rsid w:val="0002097D"/>
    <w:rsid w:val="00020B2C"/>
    <w:rsid w:val="00021350"/>
    <w:rsid w:val="00021677"/>
    <w:rsid w:val="0002178F"/>
    <w:rsid w:val="00021861"/>
    <w:rsid w:val="000218B3"/>
    <w:rsid w:val="00021920"/>
    <w:rsid w:val="00021A52"/>
    <w:rsid w:val="00022000"/>
    <w:rsid w:val="000220B1"/>
    <w:rsid w:val="00022315"/>
    <w:rsid w:val="00022819"/>
    <w:rsid w:val="000228E9"/>
    <w:rsid w:val="000228EB"/>
    <w:rsid w:val="00022B32"/>
    <w:rsid w:val="00022E7F"/>
    <w:rsid w:val="0002338E"/>
    <w:rsid w:val="00023E0A"/>
    <w:rsid w:val="0002427D"/>
    <w:rsid w:val="000244A3"/>
    <w:rsid w:val="00024951"/>
    <w:rsid w:val="00024BB5"/>
    <w:rsid w:val="00024E65"/>
    <w:rsid w:val="00024F12"/>
    <w:rsid w:val="0002515A"/>
    <w:rsid w:val="000255FF"/>
    <w:rsid w:val="00025843"/>
    <w:rsid w:val="00025A45"/>
    <w:rsid w:val="00025BB5"/>
    <w:rsid w:val="00025BD6"/>
    <w:rsid w:val="00025E6B"/>
    <w:rsid w:val="00026006"/>
    <w:rsid w:val="000260B3"/>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2EED"/>
    <w:rsid w:val="00032F5A"/>
    <w:rsid w:val="000338A6"/>
    <w:rsid w:val="00033A20"/>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21B"/>
    <w:rsid w:val="000418EC"/>
    <w:rsid w:val="0004194E"/>
    <w:rsid w:val="00041CA9"/>
    <w:rsid w:val="00041E7D"/>
    <w:rsid w:val="00041E99"/>
    <w:rsid w:val="000420C0"/>
    <w:rsid w:val="0004220C"/>
    <w:rsid w:val="0004244A"/>
    <w:rsid w:val="000424FC"/>
    <w:rsid w:val="00042567"/>
    <w:rsid w:val="00042E38"/>
    <w:rsid w:val="00042ECA"/>
    <w:rsid w:val="00043003"/>
    <w:rsid w:val="000433FA"/>
    <w:rsid w:val="00043578"/>
    <w:rsid w:val="00043840"/>
    <w:rsid w:val="00043A5E"/>
    <w:rsid w:val="00043AF9"/>
    <w:rsid w:val="000445C5"/>
    <w:rsid w:val="000447FD"/>
    <w:rsid w:val="00044948"/>
    <w:rsid w:val="000449D0"/>
    <w:rsid w:val="000449FE"/>
    <w:rsid w:val="00044D0B"/>
    <w:rsid w:val="000458C4"/>
    <w:rsid w:val="000459C0"/>
    <w:rsid w:val="00045F9D"/>
    <w:rsid w:val="000461F3"/>
    <w:rsid w:val="000462FA"/>
    <w:rsid w:val="0004642B"/>
    <w:rsid w:val="00046440"/>
    <w:rsid w:val="00046657"/>
    <w:rsid w:val="00046741"/>
    <w:rsid w:val="00046A46"/>
    <w:rsid w:val="00046A72"/>
    <w:rsid w:val="00046B2F"/>
    <w:rsid w:val="00046C5A"/>
    <w:rsid w:val="00046F19"/>
    <w:rsid w:val="00047220"/>
    <w:rsid w:val="0004796D"/>
    <w:rsid w:val="00047CC5"/>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7B1"/>
    <w:rsid w:val="00054836"/>
    <w:rsid w:val="00054CCF"/>
    <w:rsid w:val="00054D00"/>
    <w:rsid w:val="00054D72"/>
    <w:rsid w:val="00054EB2"/>
    <w:rsid w:val="00054F1F"/>
    <w:rsid w:val="00055331"/>
    <w:rsid w:val="00055343"/>
    <w:rsid w:val="00055414"/>
    <w:rsid w:val="000555B9"/>
    <w:rsid w:val="00055715"/>
    <w:rsid w:val="0005576B"/>
    <w:rsid w:val="00055AF0"/>
    <w:rsid w:val="00055B7D"/>
    <w:rsid w:val="00055E65"/>
    <w:rsid w:val="000562A6"/>
    <w:rsid w:val="00056835"/>
    <w:rsid w:val="00056B6B"/>
    <w:rsid w:val="00056B77"/>
    <w:rsid w:val="00056DF3"/>
    <w:rsid w:val="0005720C"/>
    <w:rsid w:val="000575D7"/>
    <w:rsid w:val="00057764"/>
    <w:rsid w:val="00057D72"/>
    <w:rsid w:val="00057FAA"/>
    <w:rsid w:val="0006005F"/>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C48"/>
    <w:rsid w:val="00067EE6"/>
    <w:rsid w:val="00067FC0"/>
    <w:rsid w:val="0007012F"/>
    <w:rsid w:val="00070A13"/>
    <w:rsid w:val="00070EBF"/>
    <w:rsid w:val="00071477"/>
    <w:rsid w:val="00071694"/>
    <w:rsid w:val="00071701"/>
    <w:rsid w:val="0007191C"/>
    <w:rsid w:val="00071B07"/>
    <w:rsid w:val="00071DD1"/>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146"/>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1D9"/>
    <w:rsid w:val="0008131B"/>
    <w:rsid w:val="00081472"/>
    <w:rsid w:val="00081600"/>
    <w:rsid w:val="000817DA"/>
    <w:rsid w:val="000819BC"/>
    <w:rsid w:val="00081A03"/>
    <w:rsid w:val="00081BC0"/>
    <w:rsid w:val="00081D2A"/>
    <w:rsid w:val="00081DA2"/>
    <w:rsid w:val="00081FB2"/>
    <w:rsid w:val="0008204F"/>
    <w:rsid w:val="00082362"/>
    <w:rsid w:val="00082830"/>
    <w:rsid w:val="000829CA"/>
    <w:rsid w:val="00082E80"/>
    <w:rsid w:val="00083197"/>
    <w:rsid w:val="000833BD"/>
    <w:rsid w:val="0008341E"/>
    <w:rsid w:val="0008378C"/>
    <w:rsid w:val="00083851"/>
    <w:rsid w:val="000839F4"/>
    <w:rsid w:val="00083D47"/>
    <w:rsid w:val="00083DFE"/>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81E"/>
    <w:rsid w:val="00090333"/>
    <w:rsid w:val="00090555"/>
    <w:rsid w:val="0009090B"/>
    <w:rsid w:val="00090919"/>
    <w:rsid w:val="00090968"/>
    <w:rsid w:val="00090DCA"/>
    <w:rsid w:val="000910D0"/>
    <w:rsid w:val="00091167"/>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6DD"/>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14"/>
    <w:rsid w:val="000979A4"/>
    <w:rsid w:val="00097EA5"/>
    <w:rsid w:val="000A057C"/>
    <w:rsid w:val="000A0B8C"/>
    <w:rsid w:val="000A12FE"/>
    <w:rsid w:val="000A1458"/>
    <w:rsid w:val="000A16EC"/>
    <w:rsid w:val="000A1862"/>
    <w:rsid w:val="000A18EF"/>
    <w:rsid w:val="000A1F1A"/>
    <w:rsid w:val="000A1F96"/>
    <w:rsid w:val="000A1FB5"/>
    <w:rsid w:val="000A22AC"/>
    <w:rsid w:val="000A22DC"/>
    <w:rsid w:val="000A24C7"/>
    <w:rsid w:val="000A24CF"/>
    <w:rsid w:val="000A2D1E"/>
    <w:rsid w:val="000A2F16"/>
    <w:rsid w:val="000A322E"/>
    <w:rsid w:val="000A35B2"/>
    <w:rsid w:val="000A370C"/>
    <w:rsid w:val="000A3A21"/>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21"/>
    <w:rsid w:val="000A64FE"/>
    <w:rsid w:val="000A650A"/>
    <w:rsid w:val="000A661E"/>
    <w:rsid w:val="000A679A"/>
    <w:rsid w:val="000A6ABA"/>
    <w:rsid w:val="000A6B78"/>
    <w:rsid w:val="000A7109"/>
    <w:rsid w:val="000A7253"/>
    <w:rsid w:val="000A731B"/>
    <w:rsid w:val="000A73FF"/>
    <w:rsid w:val="000A7754"/>
    <w:rsid w:val="000A77B9"/>
    <w:rsid w:val="000A7F43"/>
    <w:rsid w:val="000B033E"/>
    <w:rsid w:val="000B0436"/>
    <w:rsid w:val="000B0815"/>
    <w:rsid w:val="000B0E9E"/>
    <w:rsid w:val="000B1449"/>
    <w:rsid w:val="000B16E6"/>
    <w:rsid w:val="000B1947"/>
    <w:rsid w:val="000B19AE"/>
    <w:rsid w:val="000B1B64"/>
    <w:rsid w:val="000B22ED"/>
    <w:rsid w:val="000B249C"/>
    <w:rsid w:val="000B280A"/>
    <w:rsid w:val="000B2A38"/>
    <w:rsid w:val="000B2B27"/>
    <w:rsid w:val="000B2EC5"/>
    <w:rsid w:val="000B2EF3"/>
    <w:rsid w:val="000B315B"/>
    <w:rsid w:val="000B3427"/>
    <w:rsid w:val="000B34F6"/>
    <w:rsid w:val="000B35AC"/>
    <w:rsid w:val="000B3627"/>
    <w:rsid w:val="000B36ED"/>
    <w:rsid w:val="000B3828"/>
    <w:rsid w:val="000B3A95"/>
    <w:rsid w:val="000B3E2F"/>
    <w:rsid w:val="000B3FC2"/>
    <w:rsid w:val="000B3FEB"/>
    <w:rsid w:val="000B4357"/>
    <w:rsid w:val="000B4408"/>
    <w:rsid w:val="000B4A6A"/>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EBB"/>
    <w:rsid w:val="000B7EEE"/>
    <w:rsid w:val="000B7F91"/>
    <w:rsid w:val="000C0407"/>
    <w:rsid w:val="000C04C8"/>
    <w:rsid w:val="000C050B"/>
    <w:rsid w:val="000C0696"/>
    <w:rsid w:val="000C09F5"/>
    <w:rsid w:val="000C0A62"/>
    <w:rsid w:val="000C0D06"/>
    <w:rsid w:val="000C0E88"/>
    <w:rsid w:val="000C11B1"/>
    <w:rsid w:val="000C197F"/>
    <w:rsid w:val="000C1E1C"/>
    <w:rsid w:val="000C1EBC"/>
    <w:rsid w:val="000C2024"/>
    <w:rsid w:val="000C204F"/>
    <w:rsid w:val="000C2223"/>
    <w:rsid w:val="000C2238"/>
    <w:rsid w:val="000C2A35"/>
    <w:rsid w:val="000C2AA8"/>
    <w:rsid w:val="000C2EF4"/>
    <w:rsid w:val="000C301D"/>
    <w:rsid w:val="000C3141"/>
    <w:rsid w:val="000C34CD"/>
    <w:rsid w:val="000C3759"/>
    <w:rsid w:val="000C37F9"/>
    <w:rsid w:val="000C3A53"/>
    <w:rsid w:val="000C3AF6"/>
    <w:rsid w:val="000C3D33"/>
    <w:rsid w:val="000C41F5"/>
    <w:rsid w:val="000C432A"/>
    <w:rsid w:val="000C43CF"/>
    <w:rsid w:val="000C45DE"/>
    <w:rsid w:val="000C46CB"/>
    <w:rsid w:val="000C4736"/>
    <w:rsid w:val="000C481E"/>
    <w:rsid w:val="000C494F"/>
    <w:rsid w:val="000C4BB5"/>
    <w:rsid w:val="000C4D68"/>
    <w:rsid w:val="000C4ED1"/>
    <w:rsid w:val="000C53E1"/>
    <w:rsid w:val="000C5429"/>
    <w:rsid w:val="000C55B6"/>
    <w:rsid w:val="000C564F"/>
    <w:rsid w:val="000C57F9"/>
    <w:rsid w:val="000C5875"/>
    <w:rsid w:val="000C5CB8"/>
    <w:rsid w:val="000C5E17"/>
    <w:rsid w:val="000C5F21"/>
    <w:rsid w:val="000C63FC"/>
    <w:rsid w:val="000C6959"/>
    <w:rsid w:val="000C7225"/>
    <w:rsid w:val="000C76E1"/>
    <w:rsid w:val="000C7EA4"/>
    <w:rsid w:val="000C7EB0"/>
    <w:rsid w:val="000C7EB1"/>
    <w:rsid w:val="000C7EC8"/>
    <w:rsid w:val="000C7F91"/>
    <w:rsid w:val="000D0765"/>
    <w:rsid w:val="000D0EAD"/>
    <w:rsid w:val="000D0EC9"/>
    <w:rsid w:val="000D1107"/>
    <w:rsid w:val="000D11BC"/>
    <w:rsid w:val="000D15E5"/>
    <w:rsid w:val="000D16E8"/>
    <w:rsid w:val="000D1713"/>
    <w:rsid w:val="000D1955"/>
    <w:rsid w:val="000D1A94"/>
    <w:rsid w:val="000D1DD3"/>
    <w:rsid w:val="000D1FE3"/>
    <w:rsid w:val="000D220B"/>
    <w:rsid w:val="000D229E"/>
    <w:rsid w:val="000D2350"/>
    <w:rsid w:val="000D2546"/>
    <w:rsid w:val="000D2838"/>
    <w:rsid w:val="000D2C44"/>
    <w:rsid w:val="000D2F21"/>
    <w:rsid w:val="000D2F9B"/>
    <w:rsid w:val="000D3284"/>
    <w:rsid w:val="000D3B86"/>
    <w:rsid w:val="000D4058"/>
    <w:rsid w:val="000D4082"/>
    <w:rsid w:val="000D4527"/>
    <w:rsid w:val="000D4570"/>
    <w:rsid w:val="000D4748"/>
    <w:rsid w:val="000D49BF"/>
    <w:rsid w:val="000D4AD8"/>
    <w:rsid w:val="000D4CE2"/>
    <w:rsid w:val="000D4D0F"/>
    <w:rsid w:val="000D5020"/>
    <w:rsid w:val="000D5420"/>
    <w:rsid w:val="000D56C3"/>
    <w:rsid w:val="000D5738"/>
    <w:rsid w:val="000D5CB9"/>
    <w:rsid w:val="000D62A6"/>
    <w:rsid w:val="000D63A1"/>
    <w:rsid w:val="000D6558"/>
    <w:rsid w:val="000D656E"/>
    <w:rsid w:val="000D6613"/>
    <w:rsid w:val="000D6AA3"/>
    <w:rsid w:val="000D7232"/>
    <w:rsid w:val="000D730D"/>
    <w:rsid w:val="000D76DB"/>
    <w:rsid w:val="000D789A"/>
    <w:rsid w:val="000D797A"/>
    <w:rsid w:val="000D7999"/>
    <w:rsid w:val="000D7F40"/>
    <w:rsid w:val="000E0095"/>
    <w:rsid w:val="000E018E"/>
    <w:rsid w:val="000E01B5"/>
    <w:rsid w:val="000E04A1"/>
    <w:rsid w:val="000E080F"/>
    <w:rsid w:val="000E0833"/>
    <w:rsid w:val="000E0949"/>
    <w:rsid w:val="000E09FC"/>
    <w:rsid w:val="000E0ADF"/>
    <w:rsid w:val="000E0DD3"/>
    <w:rsid w:val="000E0F7C"/>
    <w:rsid w:val="000E1192"/>
    <w:rsid w:val="000E1896"/>
    <w:rsid w:val="000E18EA"/>
    <w:rsid w:val="000E1941"/>
    <w:rsid w:val="000E1FE7"/>
    <w:rsid w:val="000E2014"/>
    <w:rsid w:val="000E2052"/>
    <w:rsid w:val="000E224E"/>
    <w:rsid w:val="000E2433"/>
    <w:rsid w:val="000E2608"/>
    <w:rsid w:val="000E2743"/>
    <w:rsid w:val="000E2D52"/>
    <w:rsid w:val="000E309C"/>
    <w:rsid w:val="000E31E9"/>
    <w:rsid w:val="000E34C2"/>
    <w:rsid w:val="000E3677"/>
    <w:rsid w:val="000E36E3"/>
    <w:rsid w:val="000E3844"/>
    <w:rsid w:val="000E387F"/>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E01"/>
    <w:rsid w:val="000F0F64"/>
    <w:rsid w:val="000F15F8"/>
    <w:rsid w:val="000F1A8F"/>
    <w:rsid w:val="000F1E21"/>
    <w:rsid w:val="000F231F"/>
    <w:rsid w:val="000F2338"/>
    <w:rsid w:val="000F249A"/>
    <w:rsid w:val="000F264C"/>
    <w:rsid w:val="000F26F5"/>
    <w:rsid w:val="000F276E"/>
    <w:rsid w:val="000F2969"/>
    <w:rsid w:val="000F3694"/>
    <w:rsid w:val="000F380D"/>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68D"/>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0B9"/>
    <w:rsid w:val="00104E5D"/>
    <w:rsid w:val="001051C2"/>
    <w:rsid w:val="00105252"/>
    <w:rsid w:val="0010547B"/>
    <w:rsid w:val="00105951"/>
    <w:rsid w:val="00105BBE"/>
    <w:rsid w:val="00105CD0"/>
    <w:rsid w:val="00105F08"/>
    <w:rsid w:val="001066AF"/>
    <w:rsid w:val="0010670D"/>
    <w:rsid w:val="00106904"/>
    <w:rsid w:val="00106ACF"/>
    <w:rsid w:val="00106D58"/>
    <w:rsid w:val="00106EA8"/>
    <w:rsid w:val="00106FB3"/>
    <w:rsid w:val="00107039"/>
    <w:rsid w:val="00107208"/>
    <w:rsid w:val="001075F9"/>
    <w:rsid w:val="00107882"/>
    <w:rsid w:val="0010799E"/>
    <w:rsid w:val="0011012A"/>
    <w:rsid w:val="001105AE"/>
    <w:rsid w:val="001107B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E2F"/>
    <w:rsid w:val="00113FFF"/>
    <w:rsid w:val="00114110"/>
    <w:rsid w:val="00114311"/>
    <w:rsid w:val="00114418"/>
    <w:rsid w:val="00114688"/>
    <w:rsid w:val="001148E6"/>
    <w:rsid w:val="00114BE2"/>
    <w:rsid w:val="0011522C"/>
    <w:rsid w:val="0011532B"/>
    <w:rsid w:val="001154CC"/>
    <w:rsid w:val="001157D7"/>
    <w:rsid w:val="001157E5"/>
    <w:rsid w:val="0011584B"/>
    <w:rsid w:val="001159CE"/>
    <w:rsid w:val="001159D4"/>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ADE"/>
    <w:rsid w:val="00126BD0"/>
    <w:rsid w:val="001271B6"/>
    <w:rsid w:val="001272DD"/>
    <w:rsid w:val="00127332"/>
    <w:rsid w:val="00127554"/>
    <w:rsid w:val="00127558"/>
    <w:rsid w:val="001278D8"/>
    <w:rsid w:val="00127E2C"/>
    <w:rsid w:val="00127F40"/>
    <w:rsid w:val="0013041B"/>
    <w:rsid w:val="001305F2"/>
    <w:rsid w:val="00130C17"/>
    <w:rsid w:val="00130C25"/>
    <w:rsid w:val="00130E9C"/>
    <w:rsid w:val="0013183C"/>
    <w:rsid w:val="00132542"/>
    <w:rsid w:val="001325EE"/>
    <w:rsid w:val="00132881"/>
    <w:rsid w:val="00132991"/>
    <w:rsid w:val="001329A4"/>
    <w:rsid w:val="00132E3E"/>
    <w:rsid w:val="0013303B"/>
    <w:rsid w:val="00133165"/>
    <w:rsid w:val="0013330A"/>
    <w:rsid w:val="001333FC"/>
    <w:rsid w:val="00133445"/>
    <w:rsid w:val="00133E2F"/>
    <w:rsid w:val="00134182"/>
    <w:rsid w:val="00134523"/>
    <w:rsid w:val="00134529"/>
    <w:rsid w:val="00134564"/>
    <w:rsid w:val="0013471A"/>
    <w:rsid w:val="001347EC"/>
    <w:rsid w:val="0013480A"/>
    <w:rsid w:val="00134F75"/>
    <w:rsid w:val="00134F81"/>
    <w:rsid w:val="00135106"/>
    <w:rsid w:val="001353E4"/>
    <w:rsid w:val="0013592E"/>
    <w:rsid w:val="00135F7A"/>
    <w:rsid w:val="00135FF1"/>
    <w:rsid w:val="00136061"/>
    <w:rsid w:val="0013651F"/>
    <w:rsid w:val="00136D45"/>
    <w:rsid w:val="00136DFA"/>
    <w:rsid w:val="001372C4"/>
    <w:rsid w:val="00137363"/>
    <w:rsid w:val="001373AB"/>
    <w:rsid w:val="00137525"/>
    <w:rsid w:val="0013764D"/>
    <w:rsid w:val="00137661"/>
    <w:rsid w:val="001406BD"/>
    <w:rsid w:val="001408DD"/>
    <w:rsid w:val="00140A88"/>
    <w:rsid w:val="00140D9E"/>
    <w:rsid w:val="001411B7"/>
    <w:rsid w:val="001412A5"/>
    <w:rsid w:val="0014165D"/>
    <w:rsid w:val="0014166B"/>
    <w:rsid w:val="00141DDD"/>
    <w:rsid w:val="00141EFC"/>
    <w:rsid w:val="00142075"/>
    <w:rsid w:val="0014271E"/>
    <w:rsid w:val="00142725"/>
    <w:rsid w:val="001427D6"/>
    <w:rsid w:val="00142AE8"/>
    <w:rsid w:val="00142E79"/>
    <w:rsid w:val="00142EB2"/>
    <w:rsid w:val="00142F59"/>
    <w:rsid w:val="00143042"/>
    <w:rsid w:val="00143313"/>
    <w:rsid w:val="00143696"/>
    <w:rsid w:val="001437E2"/>
    <w:rsid w:val="00143A05"/>
    <w:rsid w:val="00144393"/>
    <w:rsid w:val="00144741"/>
    <w:rsid w:val="0014489E"/>
    <w:rsid w:val="00144A5C"/>
    <w:rsid w:val="00144C39"/>
    <w:rsid w:val="00144C9D"/>
    <w:rsid w:val="0014510E"/>
    <w:rsid w:val="00145180"/>
    <w:rsid w:val="001453B3"/>
    <w:rsid w:val="00145408"/>
    <w:rsid w:val="001458CD"/>
    <w:rsid w:val="00145C56"/>
    <w:rsid w:val="00146228"/>
    <w:rsid w:val="00146355"/>
    <w:rsid w:val="0014636A"/>
    <w:rsid w:val="00146890"/>
    <w:rsid w:val="00146960"/>
    <w:rsid w:val="00146AF3"/>
    <w:rsid w:val="001470D5"/>
    <w:rsid w:val="001470F6"/>
    <w:rsid w:val="0014724E"/>
    <w:rsid w:val="00147321"/>
    <w:rsid w:val="00147540"/>
    <w:rsid w:val="001475DD"/>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EA2"/>
    <w:rsid w:val="00152FD1"/>
    <w:rsid w:val="00153070"/>
    <w:rsid w:val="0015319E"/>
    <w:rsid w:val="0015326A"/>
    <w:rsid w:val="00153535"/>
    <w:rsid w:val="001536BC"/>
    <w:rsid w:val="00153A71"/>
    <w:rsid w:val="00153D8F"/>
    <w:rsid w:val="00153E72"/>
    <w:rsid w:val="00153EC2"/>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1C2"/>
    <w:rsid w:val="001577C9"/>
    <w:rsid w:val="00157ABE"/>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D7B"/>
    <w:rsid w:val="00161E60"/>
    <w:rsid w:val="001620C3"/>
    <w:rsid w:val="00162353"/>
    <w:rsid w:val="00162354"/>
    <w:rsid w:val="001624AC"/>
    <w:rsid w:val="00162BFF"/>
    <w:rsid w:val="0016300B"/>
    <w:rsid w:val="001630FD"/>
    <w:rsid w:val="001631C5"/>
    <w:rsid w:val="001632DF"/>
    <w:rsid w:val="001637BF"/>
    <w:rsid w:val="00163835"/>
    <w:rsid w:val="00163AA3"/>
    <w:rsid w:val="00163D76"/>
    <w:rsid w:val="00163E53"/>
    <w:rsid w:val="00164881"/>
    <w:rsid w:val="00164DCD"/>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534"/>
    <w:rsid w:val="0017085F"/>
    <w:rsid w:val="00170A70"/>
    <w:rsid w:val="00170C31"/>
    <w:rsid w:val="00171180"/>
    <w:rsid w:val="0017121D"/>
    <w:rsid w:val="001717AC"/>
    <w:rsid w:val="00171972"/>
    <w:rsid w:val="00171BBE"/>
    <w:rsid w:val="00171E48"/>
    <w:rsid w:val="00171F39"/>
    <w:rsid w:val="001722ED"/>
    <w:rsid w:val="00172487"/>
    <w:rsid w:val="0017276A"/>
    <w:rsid w:val="00172D31"/>
    <w:rsid w:val="00172DAE"/>
    <w:rsid w:val="00172E93"/>
    <w:rsid w:val="0017311B"/>
    <w:rsid w:val="00173629"/>
    <w:rsid w:val="00173A7B"/>
    <w:rsid w:val="00173B43"/>
    <w:rsid w:val="00173C16"/>
    <w:rsid w:val="00173F4F"/>
    <w:rsid w:val="00173F69"/>
    <w:rsid w:val="00174362"/>
    <w:rsid w:val="00174775"/>
    <w:rsid w:val="00174911"/>
    <w:rsid w:val="00174D16"/>
    <w:rsid w:val="00174E9E"/>
    <w:rsid w:val="00174EF4"/>
    <w:rsid w:val="00175178"/>
    <w:rsid w:val="001755BF"/>
    <w:rsid w:val="0017599D"/>
    <w:rsid w:val="00175EAC"/>
    <w:rsid w:val="00175EB0"/>
    <w:rsid w:val="001762AC"/>
    <w:rsid w:val="001762DB"/>
    <w:rsid w:val="0017684A"/>
    <w:rsid w:val="00176B06"/>
    <w:rsid w:val="00176FA8"/>
    <w:rsid w:val="00177132"/>
    <w:rsid w:val="00177341"/>
    <w:rsid w:val="001778FA"/>
    <w:rsid w:val="0017797A"/>
    <w:rsid w:val="001779E8"/>
    <w:rsid w:val="00177AF0"/>
    <w:rsid w:val="001800B3"/>
    <w:rsid w:val="001801E9"/>
    <w:rsid w:val="0018028C"/>
    <w:rsid w:val="00180680"/>
    <w:rsid w:val="00180D5C"/>
    <w:rsid w:val="0018163F"/>
    <w:rsid w:val="0018180A"/>
    <w:rsid w:val="00182151"/>
    <w:rsid w:val="00182201"/>
    <w:rsid w:val="0018244B"/>
    <w:rsid w:val="001824A1"/>
    <w:rsid w:val="001828B9"/>
    <w:rsid w:val="00182AAF"/>
    <w:rsid w:val="001830B5"/>
    <w:rsid w:val="001831CA"/>
    <w:rsid w:val="001834E1"/>
    <w:rsid w:val="0018378A"/>
    <w:rsid w:val="00183876"/>
    <w:rsid w:val="00183935"/>
    <w:rsid w:val="00183B47"/>
    <w:rsid w:val="00183C26"/>
    <w:rsid w:val="00183C58"/>
    <w:rsid w:val="00183E53"/>
    <w:rsid w:val="00183E91"/>
    <w:rsid w:val="001841B2"/>
    <w:rsid w:val="00184341"/>
    <w:rsid w:val="001843B8"/>
    <w:rsid w:val="00184443"/>
    <w:rsid w:val="00184B07"/>
    <w:rsid w:val="00184CB3"/>
    <w:rsid w:val="00184FC2"/>
    <w:rsid w:val="00185137"/>
    <w:rsid w:val="001852D9"/>
    <w:rsid w:val="0018535B"/>
    <w:rsid w:val="0018544E"/>
    <w:rsid w:val="00185C54"/>
    <w:rsid w:val="00185D57"/>
    <w:rsid w:val="001864F6"/>
    <w:rsid w:val="00186F88"/>
    <w:rsid w:val="00187388"/>
    <w:rsid w:val="0018743A"/>
    <w:rsid w:val="00187C27"/>
    <w:rsid w:val="00187E87"/>
    <w:rsid w:val="00190240"/>
    <w:rsid w:val="00190397"/>
    <w:rsid w:val="001905BF"/>
    <w:rsid w:val="001908AF"/>
    <w:rsid w:val="00190A98"/>
    <w:rsid w:val="00190BFB"/>
    <w:rsid w:val="00190C3D"/>
    <w:rsid w:val="00190E61"/>
    <w:rsid w:val="00190E63"/>
    <w:rsid w:val="0019107D"/>
    <w:rsid w:val="0019121C"/>
    <w:rsid w:val="0019189D"/>
    <w:rsid w:val="00191A78"/>
    <w:rsid w:val="00191F14"/>
    <w:rsid w:val="001923D9"/>
    <w:rsid w:val="00192ADD"/>
    <w:rsid w:val="00192B52"/>
    <w:rsid w:val="00193278"/>
    <w:rsid w:val="001936BA"/>
    <w:rsid w:val="0019381A"/>
    <w:rsid w:val="0019386A"/>
    <w:rsid w:val="00193943"/>
    <w:rsid w:val="00193B0C"/>
    <w:rsid w:val="00193CD1"/>
    <w:rsid w:val="00193D05"/>
    <w:rsid w:val="00193DDD"/>
    <w:rsid w:val="00193DFA"/>
    <w:rsid w:val="00194194"/>
    <w:rsid w:val="001946A6"/>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7FA"/>
    <w:rsid w:val="001A2800"/>
    <w:rsid w:val="001A2CFA"/>
    <w:rsid w:val="001A2DA0"/>
    <w:rsid w:val="001A3127"/>
    <w:rsid w:val="001A3642"/>
    <w:rsid w:val="001A414E"/>
    <w:rsid w:val="001A41FA"/>
    <w:rsid w:val="001A4287"/>
    <w:rsid w:val="001A4423"/>
    <w:rsid w:val="001A4679"/>
    <w:rsid w:val="001A4833"/>
    <w:rsid w:val="001A4C16"/>
    <w:rsid w:val="001A4C4A"/>
    <w:rsid w:val="001A4CD8"/>
    <w:rsid w:val="001A50B6"/>
    <w:rsid w:val="001A511C"/>
    <w:rsid w:val="001A514C"/>
    <w:rsid w:val="001A540C"/>
    <w:rsid w:val="001A5490"/>
    <w:rsid w:val="001A5695"/>
    <w:rsid w:val="001A5A08"/>
    <w:rsid w:val="001A5A5C"/>
    <w:rsid w:val="001A5B99"/>
    <w:rsid w:val="001A5BE6"/>
    <w:rsid w:val="001A6192"/>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6EB"/>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00"/>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16"/>
    <w:rsid w:val="001C067A"/>
    <w:rsid w:val="001C0E94"/>
    <w:rsid w:val="001C13BB"/>
    <w:rsid w:val="001C157D"/>
    <w:rsid w:val="001C15B7"/>
    <w:rsid w:val="001C1677"/>
    <w:rsid w:val="001C1D5D"/>
    <w:rsid w:val="001C1EBA"/>
    <w:rsid w:val="001C2129"/>
    <w:rsid w:val="001C2197"/>
    <w:rsid w:val="001C22C6"/>
    <w:rsid w:val="001C25C5"/>
    <w:rsid w:val="001C2977"/>
    <w:rsid w:val="001C2BB9"/>
    <w:rsid w:val="001C2C13"/>
    <w:rsid w:val="001C31F9"/>
    <w:rsid w:val="001C32AC"/>
    <w:rsid w:val="001C32FE"/>
    <w:rsid w:val="001C35D1"/>
    <w:rsid w:val="001C36F5"/>
    <w:rsid w:val="001C38A1"/>
    <w:rsid w:val="001C38EE"/>
    <w:rsid w:val="001C3D02"/>
    <w:rsid w:val="001C3F73"/>
    <w:rsid w:val="001C4007"/>
    <w:rsid w:val="001C40AE"/>
    <w:rsid w:val="001C458C"/>
    <w:rsid w:val="001C4920"/>
    <w:rsid w:val="001C4A65"/>
    <w:rsid w:val="001C5163"/>
    <w:rsid w:val="001C554F"/>
    <w:rsid w:val="001C5689"/>
    <w:rsid w:val="001C57BD"/>
    <w:rsid w:val="001C5A0C"/>
    <w:rsid w:val="001C5A9C"/>
    <w:rsid w:val="001C5C1D"/>
    <w:rsid w:val="001C5C3C"/>
    <w:rsid w:val="001C5FCD"/>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D45"/>
    <w:rsid w:val="001D1091"/>
    <w:rsid w:val="001D1112"/>
    <w:rsid w:val="001D15F8"/>
    <w:rsid w:val="001D1730"/>
    <w:rsid w:val="001D186D"/>
    <w:rsid w:val="001D1A04"/>
    <w:rsid w:val="001D20A3"/>
    <w:rsid w:val="001D25D9"/>
    <w:rsid w:val="001D26EF"/>
    <w:rsid w:val="001D26F4"/>
    <w:rsid w:val="001D279D"/>
    <w:rsid w:val="001D27C5"/>
    <w:rsid w:val="001D2C18"/>
    <w:rsid w:val="001D2F24"/>
    <w:rsid w:val="001D2F88"/>
    <w:rsid w:val="001D2FEA"/>
    <w:rsid w:val="001D3099"/>
    <w:rsid w:val="001D35E4"/>
    <w:rsid w:val="001D3817"/>
    <w:rsid w:val="001D3820"/>
    <w:rsid w:val="001D3D3D"/>
    <w:rsid w:val="001D4021"/>
    <w:rsid w:val="001D4124"/>
    <w:rsid w:val="001D4739"/>
    <w:rsid w:val="001D47EE"/>
    <w:rsid w:val="001D4A5A"/>
    <w:rsid w:val="001D4BA0"/>
    <w:rsid w:val="001D4E04"/>
    <w:rsid w:val="001D5587"/>
    <w:rsid w:val="001D55DF"/>
    <w:rsid w:val="001D5891"/>
    <w:rsid w:val="001D5B34"/>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BF"/>
    <w:rsid w:val="001D7FCB"/>
    <w:rsid w:val="001E0046"/>
    <w:rsid w:val="001E062C"/>
    <w:rsid w:val="001E0788"/>
    <w:rsid w:val="001E0977"/>
    <w:rsid w:val="001E0B5A"/>
    <w:rsid w:val="001E0CFB"/>
    <w:rsid w:val="001E0EE1"/>
    <w:rsid w:val="001E10DF"/>
    <w:rsid w:val="001E1156"/>
    <w:rsid w:val="001E12C5"/>
    <w:rsid w:val="001E12CD"/>
    <w:rsid w:val="001E16AB"/>
    <w:rsid w:val="001E1846"/>
    <w:rsid w:val="001E196D"/>
    <w:rsid w:val="001E1E16"/>
    <w:rsid w:val="001E206C"/>
    <w:rsid w:val="001E2856"/>
    <w:rsid w:val="001E2C25"/>
    <w:rsid w:val="001E30A3"/>
    <w:rsid w:val="001E30A8"/>
    <w:rsid w:val="001E35C3"/>
    <w:rsid w:val="001E3ABA"/>
    <w:rsid w:val="001E3F86"/>
    <w:rsid w:val="001E3FA8"/>
    <w:rsid w:val="001E41FB"/>
    <w:rsid w:val="001E430A"/>
    <w:rsid w:val="001E4540"/>
    <w:rsid w:val="001E45E2"/>
    <w:rsid w:val="001E4648"/>
    <w:rsid w:val="001E53C4"/>
    <w:rsid w:val="001E588A"/>
    <w:rsid w:val="001E5A1A"/>
    <w:rsid w:val="001E60BA"/>
    <w:rsid w:val="001E60CA"/>
    <w:rsid w:val="001E61DD"/>
    <w:rsid w:val="001E6853"/>
    <w:rsid w:val="001E6B8D"/>
    <w:rsid w:val="001E6FD3"/>
    <w:rsid w:val="001E7022"/>
    <w:rsid w:val="001E7266"/>
    <w:rsid w:val="001E7374"/>
    <w:rsid w:val="001E75F6"/>
    <w:rsid w:val="001E7696"/>
    <w:rsid w:val="001E7862"/>
    <w:rsid w:val="001E79ED"/>
    <w:rsid w:val="001E7B52"/>
    <w:rsid w:val="001E7C51"/>
    <w:rsid w:val="001E7FFE"/>
    <w:rsid w:val="001F0248"/>
    <w:rsid w:val="001F0438"/>
    <w:rsid w:val="001F0471"/>
    <w:rsid w:val="001F06AC"/>
    <w:rsid w:val="001F07CD"/>
    <w:rsid w:val="001F0877"/>
    <w:rsid w:val="001F090C"/>
    <w:rsid w:val="001F0A54"/>
    <w:rsid w:val="001F10E5"/>
    <w:rsid w:val="001F11D9"/>
    <w:rsid w:val="001F11F0"/>
    <w:rsid w:val="001F1509"/>
    <w:rsid w:val="001F1C20"/>
    <w:rsid w:val="001F1E88"/>
    <w:rsid w:val="001F1F9F"/>
    <w:rsid w:val="001F26AA"/>
    <w:rsid w:val="001F2B81"/>
    <w:rsid w:val="001F2C1B"/>
    <w:rsid w:val="001F31F6"/>
    <w:rsid w:val="001F3328"/>
    <w:rsid w:val="001F353B"/>
    <w:rsid w:val="001F37D0"/>
    <w:rsid w:val="001F391A"/>
    <w:rsid w:val="001F3978"/>
    <w:rsid w:val="001F39BD"/>
    <w:rsid w:val="001F3B20"/>
    <w:rsid w:val="001F3D85"/>
    <w:rsid w:val="001F44EB"/>
    <w:rsid w:val="001F48A8"/>
    <w:rsid w:val="001F492D"/>
    <w:rsid w:val="001F4C1D"/>
    <w:rsid w:val="001F4D27"/>
    <w:rsid w:val="001F52FA"/>
    <w:rsid w:val="001F53DA"/>
    <w:rsid w:val="001F5440"/>
    <w:rsid w:val="001F54AA"/>
    <w:rsid w:val="001F54D5"/>
    <w:rsid w:val="001F5684"/>
    <w:rsid w:val="001F5C10"/>
    <w:rsid w:val="001F6113"/>
    <w:rsid w:val="001F6143"/>
    <w:rsid w:val="001F66E0"/>
    <w:rsid w:val="001F68E0"/>
    <w:rsid w:val="001F6A3B"/>
    <w:rsid w:val="001F6C93"/>
    <w:rsid w:val="001F6CA1"/>
    <w:rsid w:val="001F7227"/>
    <w:rsid w:val="001F7243"/>
    <w:rsid w:val="001F74F3"/>
    <w:rsid w:val="001F7814"/>
    <w:rsid w:val="001F7C9F"/>
    <w:rsid w:val="001F7E1F"/>
    <w:rsid w:val="00200193"/>
    <w:rsid w:val="00200319"/>
    <w:rsid w:val="00200674"/>
    <w:rsid w:val="00200913"/>
    <w:rsid w:val="00200ADF"/>
    <w:rsid w:val="00200ECF"/>
    <w:rsid w:val="00201612"/>
    <w:rsid w:val="0020183D"/>
    <w:rsid w:val="00201840"/>
    <w:rsid w:val="00201BBA"/>
    <w:rsid w:val="002023A6"/>
    <w:rsid w:val="00202916"/>
    <w:rsid w:val="00203A51"/>
    <w:rsid w:val="0020401C"/>
    <w:rsid w:val="00204021"/>
    <w:rsid w:val="002045B4"/>
    <w:rsid w:val="00204608"/>
    <w:rsid w:val="002052B3"/>
    <w:rsid w:val="002055A5"/>
    <w:rsid w:val="002057E5"/>
    <w:rsid w:val="002059E4"/>
    <w:rsid w:val="00205C21"/>
    <w:rsid w:val="002060A3"/>
    <w:rsid w:val="002065F4"/>
    <w:rsid w:val="002068CD"/>
    <w:rsid w:val="00206B57"/>
    <w:rsid w:val="00206DE7"/>
    <w:rsid w:val="00207050"/>
    <w:rsid w:val="00207693"/>
    <w:rsid w:val="002076F7"/>
    <w:rsid w:val="00207922"/>
    <w:rsid w:val="00207A0E"/>
    <w:rsid w:val="00207C9E"/>
    <w:rsid w:val="00210050"/>
    <w:rsid w:val="0021005C"/>
    <w:rsid w:val="0021016F"/>
    <w:rsid w:val="00210246"/>
    <w:rsid w:val="00210305"/>
    <w:rsid w:val="002103C7"/>
    <w:rsid w:val="00210979"/>
    <w:rsid w:val="00210AF9"/>
    <w:rsid w:val="0021136F"/>
    <w:rsid w:val="00211B0E"/>
    <w:rsid w:val="00211F14"/>
    <w:rsid w:val="00211FE8"/>
    <w:rsid w:val="00212050"/>
    <w:rsid w:val="00212547"/>
    <w:rsid w:val="00212565"/>
    <w:rsid w:val="0021277F"/>
    <w:rsid w:val="00212909"/>
    <w:rsid w:val="00212FD2"/>
    <w:rsid w:val="0021332D"/>
    <w:rsid w:val="002134A3"/>
    <w:rsid w:val="002138E0"/>
    <w:rsid w:val="002138F0"/>
    <w:rsid w:val="00213BE1"/>
    <w:rsid w:val="00213DCC"/>
    <w:rsid w:val="00213F14"/>
    <w:rsid w:val="002142B7"/>
    <w:rsid w:val="0021530D"/>
    <w:rsid w:val="002159CC"/>
    <w:rsid w:val="00215C62"/>
    <w:rsid w:val="00216218"/>
    <w:rsid w:val="002162F4"/>
    <w:rsid w:val="00216467"/>
    <w:rsid w:val="0021648A"/>
    <w:rsid w:val="0021698A"/>
    <w:rsid w:val="00216C7F"/>
    <w:rsid w:val="00216E49"/>
    <w:rsid w:val="00216FC9"/>
    <w:rsid w:val="002170B8"/>
    <w:rsid w:val="00217200"/>
    <w:rsid w:val="002172C5"/>
    <w:rsid w:val="002173BD"/>
    <w:rsid w:val="00217942"/>
    <w:rsid w:val="00217992"/>
    <w:rsid w:val="00217F6D"/>
    <w:rsid w:val="00220150"/>
    <w:rsid w:val="00220157"/>
    <w:rsid w:val="00220303"/>
    <w:rsid w:val="002207BF"/>
    <w:rsid w:val="00220C5C"/>
    <w:rsid w:val="00220D60"/>
    <w:rsid w:val="00220E62"/>
    <w:rsid w:val="00220E91"/>
    <w:rsid w:val="002211F1"/>
    <w:rsid w:val="0022180C"/>
    <w:rsid w:val="00221BD0"/>
    <w:rsid w:val="00221E1A"/>
    <w:rsid w:val="00221F33"/>
    <w:rsid w:val="00221F88"/>
    <w:rsid w:val="00221F89"/>
    <w:rsid w:val="00222073"/>
    <w:rsid w:val="002224B5"/>
    <w:rsid w:val="00222859"/>
    <w:rsid w:val="00222929"/>
    <w:rsid w:val="00222E51"/>
    <w:rsid w:val="00222F40"/>
    <w:rsid w:val="00222F77"/>
    <w:rsid w:val="00223127"/>
    <w:rsid w:val="0022314B"/>
    <w:rsid w:val="00223310"/>
    <w:rsid w:val="0022345B"/>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642"/>
    <w:rsid w:val="00226C17"/>
    <w:rsid w:val="002273F4"/>
    <w:rsid w:val="0022743E"/>
    <w:rsid w:val="00227729"/>
    <w:rsid w:val="00227A6F"/>
    <w:rsid w:val="00227C47"/>
    <w:rsid w:val="00227D62"/>
    <w:rsid w:val="00227F81"/>
    <w:rsid w:val="0023014B"/>
    <w:rsid w:val="00230521"/>
    <w:rsid w:val="002305B8"/>
    <w:rsid w:val="002306D0"/>
    <w:rsid w:val="00230825"/>
    <w:rsid w:val="00230A1A"/>
    <w:rsid w:val="00230ABE"/>
    <w:rsid w:val="00230CC7"/>
    <w:rsid w:val="0023133F"/>
    <w:rsid w:val="002313F3"/>
    <w:rsid w:val="0023193A"/>
    <w:rsid w:val="002320D8"/>
    <w:rsid w:val="002321F6"/>
    <w:rsid w:val="00232601"/>
    <w:rsid w:val="00232924"/>
    <w:rsid w:val="00232B54"/>
    <w:rsid w:val="00232BDE"/>
    <w:rsid w:val="00232EBA"/>
    <w:rsid w:val="00233426"/>
    <w:rsid w:val="00233455"/>
    <w:rsid w:val="0023352F"/>
    <w:rsid w:val="002336A4"/>
    <w:rsid w:val="00233C87"/>
    <w:rsid w:val="00233CBD"/>
    <w:rsid w:val="00233E74"/>
    <w:rsid w:val="00234151"/>
    <w:rsid w:val="002341A7"/>
    <w:rsid w:val="002341B7"/>
    <w:rsid w:val="00234A24"/>
    <w:rsid w:val="00234BA8"/>
    <w:rsid w:val="00234D72"/>
    <w:rsid w:val="002350BF"/>
    <w:rsid w:val="002352A6"/>
    <w:rsid w:val="00235516"/>
    <w:rsid w:val="00235839"/>
    <w:rsid w:val="00235981"/>
    <w:rsid w:val="00235C9A"/>
    <w:rsid w:val="00235F70"/>
    <w:rsid w:val="0023600F"/>
    <w:rsid w:val="0023692B"/>
    <w:rsid w:val="00236A55"/>
    <w:rsid w:val="00236B00"/>
    <w:rsid w:val="00236B07"/>
    <w:rsid w:val="00236B86"/>
    <w:rsid w:val="0023769D"/>
    <w:rsid w:val="002378A9"/>
    <w:rsid w:val="00237E0D"/>
    <w:rsid w:val="00237E54"/>
    <w:rsid w:val="002400EF"/>
    <w:rsid w:val="00240206"/>
    <w:rsid w:val="002402CC"/>
    <w:rsid w:val="00240C7A"/>
    <w:rsid w:val="00240E81"/>
    <w:rsid w:val="0024128E"/>
    <w:rsid w:val="002414CD"/>
    <w:rsid w:val="0024198E"/>
    <w:rsid w:val="00241A03"/>
    <w:rsid w:val="00241A07"/>
    <w:rsid w:val="00241CCF"/>
    <w:rsid w:val="002423C9"/>
    <w:rsid w:val="002424D1"/>
    <w:rsid w:val="00242576"/>
    <w:rsid w:val="002427B8"/>
    <w:rsid w:val="0024283D"/>
    <w:rsid w:val="00242CEE"/>
    <w:rsid w:val="00242D53"/>
    <w:rsid w:val="0024356A"/>
    <w:rsid w:val="0024396F"/>
    <w:rsid w:val="00244135"/>
    <w:rsid w:val="0024421B"/>
    <w:rsid w:val="00244CA5"/>
    <w:rsid w:val="00244DED"/>
    <w:rsid w:val="00244E77"/>
    <w:rsid w:val="00244F18"/>
    <w:rsid w:val="00244FFE"/>
    <w:rsid w:val="00245898"/>
    <w:rsid w:val="00245DA2"/>
    <w:rsid w:val="00246523"/>
    <w:rsid w:val="002465A7"/>
    <w:rsid w:val="00246755"/>
    <w:rsid w:val="00246E86"/>
    <w:rsid w:val="00247021"/>
    <w:rsid w:val="0024705D"/>
    <w:rsid w:val="00247128"/>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B52"/>
    <w:rsid w:val="00251D46"/>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56"/>
    <w:rsid w:val="002542FC"/>
    <w:rsid w:val="002543F6"/>
    <w:rsid w:val="0025461F"/>
    <w:rsid w:val="002546E5"/>
    <w:rsid w:val="002546FC"/>
    <w:rsid w:val="002547A2"/>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289"/>
    <w:rsid w:val="00260460"/>
    <w:rsid w:val="002604BF"/>
    <w:rsid w:val="0026083B"/>
    <w:rsid w:val="002609CE"/>
    <w:rsid w:val="0026141C"/>
    <w:rsid w:val="002616EF"/>
    <w:rsid w:val="0026171E"/>
    <w:rsid w:val="00261883"/>
    <w:rsid w:val="00261922"/>
    <w:rsid w:val="00261EF3"/>
    <w:rsid w:val="00262159"/>
    <w:rsid w:val="002623FF"/>
    <w:rsid w:val="002628F5"/>
    <w:rsid w:val="00262962"/>
    <w:rsid w:val="00262A04"/>
    <w:rsid w:val="00262A9C"/>
    <w:rsid w:val="00262B8C"/>
    <w:rsid w:val="00262C13"/>
    <w:rsid w:val="00263124"/>
    <w:rsid w:val="00263145"/>
    <w:rsid w:val="00263556"/>
    <w:rsid w:val="00263B62"/>
    <w:rsid w:val="00263E60"/>
    <w:rsid w:val="0026404B"/>
    <w:rsid w:val="002640AE"/>
    <w:rsid w:val="002641C6"/>
    <w:rsid w:val="0026456B"/>
    <w:rsid w:val="00264728"/>
    <w:rsid w:val="00264838"/>
    <w:rsid w:val="002655F7"/>
    <w:rsid w:val="002656C8"/>
    <w:rsid w:val="002656F4"/>
    <w:rsid w:val="00265B24"/>
    <w:rsid w:val="00265D17"/>
    <w:rsid w:val="00266027"/>
    <w:rsid w:val="002666BE"/>
    <w:rsid w:val="0026695E"/>
    <w:rsid w:val="00266B0A"/>
    <w:rsid w:val="00266B52"/>
    <w:rsid w:val="0026720B"/>
    <w:rsid w:val="00267323"/>
    <w:rsid w:val="00267B7D"/>
    <w:rsid w:val="00267E1C"/>
    <w:rsid w:val="00267F51"/>
    <w:rsid w:val="00270776"/>
    <w:rsid w:val="002708EA"/>
    <w:rsid w:val="00270B61"/>
    <w:rsid w:val="00270D96"/>
    <w:rsid w:val="00270DA3"/>
    <w:rsid w:val="00271262"/>
    <w:rsid w:val="00271351"/>
    <w:rsid w:val="00271665"/>
    <w:rsid w:val="00271E07"/>
    <w:rsid w:val="00271FD5"/>
    <w:rsid w:val="0027239C"/>
    <w:rsid w:val="00272503"/>
    <w:rsid w:val="00274160"/>
    <w:rsid w:val="002742FE"/>
    <w:rsid w:val="002746E6"/>
    <w:rsid w:val="002748AB"/>
    <w:rsid w:val="002749BA"/>
    <w:rsid w:val="00274AE8"/>
    <w:rsid w:val="00275146"/>
    <w:rsid w:val="002751FB"/>
    <w:rsid w:val="002757FA"/>
    <w:rsid w:val="002760E8"/>
    <w:rsid w:val="00276344"/>
    <w:rsid w:val="002763C5"/>
    <w:rsid w:val="002763D1"/>
    <w:rsid w:val="00276592"/>
    <w:rsid w:val="0027694D"/>
    <w:rsid w:val="00276B6A"/>
    <w:rsid w:val="00276E53"/>
    <w:rsid w:val="0027705A"/>
    <w:rsid w:val="00277C4B"/>
    <w:rsid w:val="00277F93"/>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D5A"/>
    <w:rsid w:val="00282EB0"/>
    <w:rsid w:val="002832BA"/>
    <w:rsid w:val="00283479"/>
    <w:rsid w:val="002836C0"/>
    <w:rsid w:val="0028371C"/>
    <w:rsid w:val="002837AA"/>
    <w:rsid w:val="00283AFB"/>
    <w:rsid w:val="00283C8F"/>
    <w:rsid w:val="00283E4A"/>
    <w:rsid w:val="0028495C"/>
    <w:rsid w:val="00284AB4"/>
    <w:rsid w:val="00284AB5"/>
    <w:rsid w:val="00284C11"/>
    <w:rsid w:val="00284F61"/>
    <w:rsid w:val="00284FFD"/>
    <w:rsid w:val="0028576C"/>
    <w:rsid w:val="00285B05"/>
    <w:rsid w:val="00286290"/>
    <w:rsid w:val="002864AC"/>
    <w:rsid w:val="002868CE"/>
    <w:rsid w:val="002869C2"/>
    <w:rsid w:val="00286A7D"/>
    <w:rsid w:val="00286BB6"/>
    <w:rsid w:val="00286FB6"/>
    <w:rsid w:val="002871C1"/>
    <w:rsid w:val="002873CF"/>
    <w:rsid w:val="00287568"/>
    <w:rsid w:val="00287569"/>
    <w:rsid w:val="002878DD"/>
    <w:rsid w:val="00290255"/>
    <w:rsid w:val="002904C8"/>
    <w:rsid w:val="00290572"/>
    <w:rsid w:val="00290868"/>
    <w:rsid w:val="00291113"/>
    <w:rsid w:val="00291403"/>
    <w:rsid w:val="002916C5"/>
    <w:rsid w:val="002918A6"/>
    <w:rsid w:val="002918C3"/>
    <w:rsid w:val="00291B7C"/>
    <w:rsid w:val="00291BE0"/>
    <w:rsid w:val="00291BF1"/>
    <w:rsid w:val="00291FED"/>
    <w:rsid w:val="00292170"/>
    <w:rsid w:val="0029225A"/>
    <w:rsid w:val="00292521"/>
    <w:rsid w:val="00292604"/>
    <w:rsid w:val="00292753"/>
    <w:rsid w:val="002927AE"/>
    <w:rsid w:val="00292E6B"/>
    <w:rsid w:val="00292ED1"/>
    <w:rsid w:val="00292F7F"/>
    <w:rsid w:val="002930C9"/>
    <w:rsid w:val="0029318A"/>
    <w:rsid w:val="002931FD"/>
    <w:rsid w:val="002932D7"/>
    <w:rsid w:val="00293644"/>
    <w:rsid w:val="00293782"/>
    <w:rsid w:val="002937B7"/>
    <w:rsid w:val="0029390E"/>
    <w:rsid w:val="00293BD0"/>
    <w:rsid w:val="00293D8A"/>
    <w:rsid w:val="0029443D"/>
    <w:rsid w:val="0029461E"/>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97D08"/>
    <w:rsid w:val="002A006D"/>
    <w:rsid w:val="002A08C5"/>
    <w:rsid w:val="002A0977"/>
    <w:rsid w:val="002A0C48"/>
    <w:rsid w:val="002A0C7E"/>
    <w:rsid w:val="002A0FB3"/>
    <w:rsid w:val="002A15A0"/>
    <w:rsid w:val="002A17F3"/>
    <w:rsid w:val="002A1A30"/>
    <w:rsid w:val="002A1E3B"/>
    <w:rsid w:val="002A25A3"/>
    <w:rsid w:val="002A2694"/>
    <w:rsid w:val="002A2AAA"/>
    <w:rsid w:val="002A2FFA"/>
    <w:rsid w:val="002A310A"/>
    <w:rsid w:val="002A311A"/>
    <w:rsid w:val="002A3170"/>
    <w:rsid w:val="002A347C"/>
    <w:rsid w:val="002A366D"/>
    <w:rsid w:val="002A37C2"/>
    <w:rsid w:val="002A3D00"/>
    <w:rsid w:val="002A3DE9"/>
    <w:rsid w:val="002A4454"/>
    <w:rsid w:val="002A4767"/>
    <w:rsid w:val="002A47E3"/>
    <w:rsid w:val="002A4E0B"/>
    <w:rsid w:val="002A5069"/>
    <w:rsid w:val="002A5321"/>
    <w:rsid w:val="002A5352"/>
    <w:rsid w:val="002A53B7"/>
    <w:rsid w:val="002A5504"/>
    <w:rsid w:val="002A5A79"/>
    <w:rsid w:val="002A5AAA"/>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D90"/>
    <w:rsid w:val="002A7E8E"/>
    <w:rsid w:val="002A7F2E"/>
    <w:rsid w:val="002B0586"/>
    <w:rsid w:val="002B077D"/>
    <w:rsid w:val="002B0790"/>
    <w:rsid w:val="002B0A94"/>
    <w:rsid w:val="002B0BFC"/>
    <w:rsid w:val="002B0F03"/>
    <w:rsid w:val="002B1240"/>
    <w:rsid w:val="002B13A3"/>
    <w:rsid w:val="002B14D5"/>
    <w:rsid w:val="002B15DB"/>
    <w:rsid w:val="002B1950"/>
    <w:rsid w:val="002B1C8A"/>
    <w:rsid w:val="002B1EEC"/>
    <w:rsid w:val="002B1F10"/>
    <w:rsid w:val="002B212C"/>
    <w:rsid w:val="002B2283"/>
    <w:rsid w:val="002B2518"/>
    <w:rsid w:val="002B25A6"/>
    <w:rsid w:val="002B2BE7"/>
    <w:rsid w:val="002B2C1C"/>
    <w:rsid w:val="002B2D64"/>
    <w:rsid w:val="002B2EC1"/>
    <w:rsid w:val="002B2F51"/>
    <w:rsid w:val="002B3125"/>
    <w:rsid w:val="002B393E"/>
    <w:rsid w:val="002B39FA"/>
    <w:rsid w:val="002B3C89"/>
    <w:rsid w:val="002B400E"/>
    <w:rsid w:val="002B4097"/>
    <w:rsid w:val="002B4219"/>
    <w:rsid w:val="002B4C15"/>
    <w:rsid w:val="002B4ECF"/>
    <w:rsid w:val="002B5626"/>
    <w:rsid w:val="002B599D"/>
    <w:rsid w:val="002B5A59"/>
    <w:rsid w:val="002B5C9E"/>
    <w:rsid w:val="002B5F9F"/>
    <w:rsid w:val="002B613F"/>
    <w:rsid w:val="002B631C"/>
    <w:rsid w:val="002B6937"/>
    <w:rsid w:val="002B7116"/>
    <w:rsid w:val="002B769E"/>
    <w:rsid w:val="002B76F9"/>
    <w:rsid w:val="002B7935"/>
    <w:rsid w:val="002C02BB"/>
    <w:rsid w:val="002C061E"/>
    <w:rsid w:val="002C065C"/>
    <w:rsid w:val="002C0763"/>
    <w:rsid w:val="002C088A"/>
    <w:rsid w:val="002C088D"/>
    <w:rsid w:val="002C0963"/>
    <w:rsid w:val="002C0DEA"/>
    <w:rsid w:val="002C0DFA"/>
    <w:rsid w:val="002C0FE9"/>
    <w:rsid w:val="002C100C"/>
    <w:rsid w:val="002C1101"/>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30DA"/>
    <w:rsid w:val="002C33F2"/>
    <w:rsid w:val="002C3E21"/>
    <w:rsid w:val="002C3EFC"/>
    <w:rsid w:val="002C3FEE"/>
    <w:rsid w:val="002C4059"/>
    <w:rsid w:val="002C437F"/>
    <w:rsid w:val="002C44A9"/>
    <w:rsid w:val="002C45C6"/>
    <w:rsid w:val="002C4930"/>
    <w:rsid w:val="002C4E50"/>
    <w:rsid w:val="002C4F66"/>
    <w:rsid w:val="002C530F"/>
    <w:rsid w:val="002C5323"/>
    <w:rsid w:val="002C5399"/>
    <w:rsid w:val="002C53E7"/>
    <w:rsid w:val="002C5956"/>
    <w:rsid w:val="002C5E24"/>
    <w:rsid w:val="002C5E94"/>
    <w:rsid w:val="002C600E"/>
    <w:rsid w:val="002C6124"/>
    <w:rsid w:val="002C657D"/>
    <w:rsid w:val="002C6627"/>
    <w:rsid w:val="002C667A"/>
    <w:rsid w:val="002C68E1"/>
    <w:rsid w:val="002C6AF1"/>
    <w:rsid w:val="002C6BD2"/>
    <w:rsid w:val="002D02EA"/>
    <w:rsid w:val="002D15B5"/>
    <w:rsid w:val="002D17BA"/>
    <w:rsid w:val="002D18A3"/>
    <w:rsid w:val="002D1935"/>
    <w:rsid w:val="002D1F42"/>
    <w:rsid w:val="002D20C5"/>
    <w:rsid w:val="002D20EA"/>
    <w:rsid w:val="002D2388"/>
    <w:rsid w:val="002D2644"/>
    <w:rsid w:val="002D26B8"/>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526"/>
    <w:rsid w:val="002D574B"/>
    <w:rsid w:val="002D59DA"/>
    <w:rsid w:val="002D5C42"/>
    <w:rsid w:val="002D5E8E"/>
    <w:rsid w:val="002D6244"/>
    <w:rsid w:val="002D6843"/>
    <w:rsid w:val="002D68E3"/>
    <w:rsid w:val="002D6A4E"/>
    <w:rsid w:val="002D6D42"/>
    <w:rsid w:val="002D6F57"/>
    <w:rsid w:val="002D6F61"/>
    <w:rsid w:val="002D715D"/>
    <w:rsid w:val="002D7F0E"/>
    <w:rsid w:val="002E02A6"/>
    <w:rsid w:val="002E0A9C"/>
    <w:rsid w:val="002E13BD"/>
    <w:rsid w:val="002E14CC"/>
    <w:rsid w:val="002E1893"/>
    <w:rsid w:val="002E199A"/>
    <w:rsid w:val="002E1D67"/>
    <w:rsid w:val="002E256C"/>
    <w:rsid w:val="002E275B"/>
    <w:rsid w:val="002E2B30"/>
    <w:rsid w:val="002E2DD4"/>
    <w:rsid w:val="002E2F56"/>
    <w:rsid w:val="002E3421"/>
    <w:rsid w:val="002E3B0E"/>
    <w:rsid w:val="002E3C2A"/>
    <w:rsid w:val="002E4247"/>
    <w:rsid w:val="002E4475"/>
    <w:rsid w:val="002E4AB0"/>
    <w:rsid w:val="002E4B57"/>
    <w:rsid w:val="002E4EAF"/>
    <w:rsid w:val="002E4F5B"/>
    <w:rsid w:val="002E5001"/>
    <w:rsid w:val="002E53AB"/>
    <w:rsid w:val="002E5798"/>
    <w:rsid w:val="002E5B19"/>
    <w:rsid w:val="002E5B26"/>
    <w:rsid w:val="002E5C62"/>
    <w:rsid w:val="002E5EF9"/>
    <w:rsid w:val="002E63FE"/>
    <w:rsid w:val="002E65E9"/>
    <w:rsid w:val="002E6601"/>
    <w:rsid w:val="002E66F5"/>
    <w:rsid w:val="002E6AE5"/>
    <w:rsid w:val="002E6B61"/>
    <w:rsid w:val="002E6BE6"/>
    <w:rsid w:val="002E6FFF"/>
    <w:rsid w:val="002E74D0"/>
    <w:rsid w:val="002E7C06"/>
    <w:rsid w:val="002E7E5F"/>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556"/>
    <w:rsid w:val="002F25CA"/>
    <w:rsid w:val="002F25F2"/>
    <w:rsid w:val="002F2782"/>
    <w:rsid w:val="002F27B5"/>
    <w:rsid w:val="002F2921"/>
    <w:rsid w:val="002F2960"/>
    <w:rsid w:val="002F2A9F"/>
    <w:rsid w:val="002F36AC"/>
    <w:rsid w:val="002F38C5"/>
    <w:rsid w:val="002F3B30"/>
    <w:rsid w:val="002F3E40"/>
    <w:rsid w:val="002F3E46"/>
    <w:rsid w:val="002F432B"/>
    <w:rsid w:val="002F49F4"/>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DFA"/>
    <w:rsid w:val="0030063B"/>
    <w:rsid w:val="003009DD"/>
    <w:rsid w:val="00300A86"/>
    <w:rsid w:val="00300BF0"/>
    <w:rsid w:val="00300D35"/>
    <w:rsid w:val="00300F24"/>
    <w:rsid w:val="0030118B"/>
    <w:rsid w:val="003017BF"/>
    <w:rsid w:val="00301B2F"/>
    <w:rsid w:val="00301F7A"/>
    <w:rsid w:val="00302659"/>
    <w:rsid w:val="003028A8"/>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6E90"/>
    <w:rsid w:val="00307097"/>
    <w:rsid w:val="00307320"/>
    <w:rsid w:val="0030751A"/>
    <w:rsid w:val="00307C69"/>
    <w:rsid w:val="00307D9A"/>
    <w:rsid w:val="00307E76"/>
    <w:rsid w:val="003104AE"/>
    <w:rsid w:val="00310645"/>
    <w:rsid w:val="0031079B"/>
    <w:rsid w:val="00310AAF"/>
    <w:rsid w:val="00311776"/>
    <w:rsid w:val="003118B1"/>
    <w:rsid w:val="00311982"/>
    <w:rsid w:val="00311E9F"/>
    <w:rsid w:val="00312040"/>
    <w:rsid w:val="0031217F"/>
    <w:rsid w:val="003121D6"/>
    <w:rsid w:val="00312761"/>
    <w:rsid w:val="00312B37"/>
    <w:rsid w:val="00313137"/>
    <w:rsid w:val="00313454"/>
    <w:rsid w:val="0031444B"/>
    <w:rsid w:val="0031446F"/>
    <w:rsid w:val="00314CC0"/>
    <w:rsid w:val="00315811"/>
    <w:rsid w:val="00315CF5"/>
    <w:rsid w:val="00315D1C"/>
    <w:rsid w:val="00315E12"/>
    <w:rsid w:val="00315FF1"/>
    <w:rsid w:val="00316012"/>
    <w:rsid w:val="00316338"/>
    <w:rsid w:val="00316B03"/>
    <w:rsid w:val="00316E26"/>
    <w:rsid w:val="00316FC3"/>
    <w:rsid w:val="003170AD"/>
    <w:rsid w:val="003171FB"/>
    <w:rsid w:val="0031727F"/>
    <w:rsid w:val="00317390"/>
    <w:rsid w:val="0031752B"/>
    <w:rsid w:val="003177EB"/>
    <w:rsid w:val="00317C86"/>
    <w:rsid w:val="00320220"/>
    <w:rsid w:val="0032039D"/>
    <w:rsid w:val="0032062F"/>
    <w:rsid w:val="003206C2"/>
    <w:rsid w:val="003208C5"/>
    <w:rsid w:val="00320A83"/>
    <w:rsid w:val="00320D2B"/>
    <w:rsid w:val="003213CF"/>
    <w:rsid w:val="003215F6"/>
    <w:rsid w:val="0032193B"/>
    <w:rsid w:val="00321A93"/>
    <w:rsid w:val="00321D72"/>
    <w:rsid w:val="00321DF7"/>
    <w:rsid w:val="00321E70"/>
    <w:rsid w:val="00321F69"/>
    <w:rsid w:val="0032203B"/>
    <w:rsid w:val="003221B3"/>
    <w:rsid w:val="0032228A"/>
    <w:rsid w:val="00322564"/>
    <w:rsid w:val="00322852"/>
    <w:rsid w:val="003228F5"/>
    <w:rsid w:val="00322984"/>
    <w:rsid w:val="0032312C"/>
    <w:rsid w:val="00323550"/>
    <w:rsid w:val="003235C7"/>
    <w:rsid w:val="003239A5"/>
    <w:rsid w:val="003239E9"/>
    <w:rsid w:val="00323BB0"/>
    <w:rsid w:val="00323BF7"/>
    <w:rsid w:val="00323D62"/>
    <w:rsid w:val="00324118"/>
    <w:rsid w:val="003246B3"/>
    <w:rsid w:val="00324862"/>
    <w:rsid w:val="00324B3C"/>
    <w:rsid w:val="00324BCE"/>
    <w:rsid w:val="00324C18"/>
    <w:rsid w:val="00324C8C"/>
    <w:rsid w:val="00324D0F"/>
    <w:rsid w:val="00325339"/>
    <w:rsid w:val="0032561C"/>
    <w:rsid w:val="00325A66"/>
    <w:rsid w:val="00325BDF"/>
    <w:rsid w:val="00325DBC"/>
    <w:rsid w:val="00326103"/>
    <w:rsid w:val="0032674C"/>
    <w:rsid w:val="0032676E"/>
    <w:rsid w:val="00326AA0"/>
    <w:rsid w:val="00326B6B"/>
    <w:rsid w:val="00326DE5"/>
    <w:rsid w:val="00326E41"/>
    <w:rsid w:val="00326F2C"/>
    <w:rsid w:val="003270F6"/>
    <w:rsid w:val="003277EE"/>
    <w:rsid w:val="00327977"/>
    <w:rsid w:val="00327A1C"/>
    <w:rsid w:val="00327DA8"/>
    <w:rsid w:val="00327E57"/>
    <w:rsid w:val="003302BE"/>
    <w:rsid w:val="003303FF"/>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A43"/>
    <w:rsid w:val="00334E03"/>
    <w:rsid w:val="00334FBC"/>
    <w:rsid w:val="00335051"/>
    <w:rsid w:val="003350CB"/>
    <w:rsid w:val="003351B9"/>
    <w:rsid w:val="00335296"/>
    <w:rsid w:val="003353C7"/>
    <w:rsid w:val="00335446"/>
    <w:rsid w:val="003354BE"/>
    <w:rsid w:val="00335548"/>
    <w:rsid w:val="0033564C"/>
    <w:rsid w:val="00335809"/>
    <w:rsid w:val="003358DE"/>
    <w:rsid w:val="00335920"/>
    <w:rsid w:val="00335A61"/>
    <w:rsid w:val="00335FE9"/>
    <w:rsid w:val="0033610E"/>
    <w:rsid w:val="00336223"/>
    <w:rsid w:val="00336CBE"/>
    <w:rsid w:val="00336F96"/>
    <w:rsid w:val="0033735D"/>
    <w:rsid w:val="003377B4"/>
    <w:rsid w:val="00337A68"/>
    <w:rsid w:val="00337ADB"/>
    <w:rsid w:val="00337C70"/>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CE8"/>
    <w:rsid w:val="00342DE4"/>
    <w:rsid w:val="00342E37"/>
    <w:rsid w:val="003430E2"/>
    <w:rsid w:val="003430F5"/>
    <w:rsid w:val="00343189"/>
    <w:rsid w:val="00343355"/>
    <w:rsid w:val="0034368A"/>
    <w:rsid w:val="00343BCE"/>
    <w:rsid w:val="00343DB2"/>
    <w:rsid w:val="00344088"/>
    <w:rsid w:val="0034410E"/>
    <w:rsid w:val="00344294"/>
    <w:rsid w:val="003442C6"/>
    <w:rsid w:val="00344BD2"/>
    <w:rsid w:val="0034526C"/>
    <w:rsid w:val="00345387"/>
    <w:rsid w:val="00345805"/>
    <w:rsid w:val="00345C4D"/>
    <w:rsid w:val="00345CC5"/>
    <w:rsid w:val="00345F7C"/>
    <w:rsid w:val="00345FB3"/>
    <w:rsid w:val="00346002"/>
    <w:rsid w:val="003460D3"/>
    <w:rsid w:val="00346AC2"/>
    <w:rsid w:val="0034703B"/>
    <w:rsid w:val="003474EE"/>
    <w:rsid w:val="00347734"/>
    <w:rsid w:val="00347919"/>
    <w:rsid w:val="00350011"/>
    <w:rsid w:val="00350046"/>
    <w:rsid w:val="003500FC"/>
    <w:rsid w:val="0035026E"/>
    <w:rsid w:val="003507CD"/>
    <w:rsid w:val="0035082C"/>
    <w:rsid w:val="00350974"/>
    <w:rsid w:val="00350ABA"/>
    <w:rsid w:val="00350CE3"/>
    <w:rsid w:val="00350D7A"/>
    <w:rsid w:val="00351283"/>
    <w:rsid w:val="0035189B"/>
    <w:rsid w:val="00351C26"/>
    <w:rsid w:val="00351D03"/>
    <w:rsid w:val="00351D98"/>
    <w:rsid w:val="00351FDE"/>
    <w:rsid w:val="00352A0F"/>
    <w:rsid w:val="00352C75"/>
    <w:rsid w:val="00353392"/>
    <w:rsid w:val="003534DE"/>
    <w:rsid w:val="00353836"/>
    <w:rsid w:val="003539CB"/>
    <w:rsid w:val="00353C7B"/>
    <w:rsid w:val="00353D87"/>
    <w:rsid w:val="00353DFF"/>
    <w:rsid w:val="003542C5"/>
    <w:rsid w:val="003545A9"/>
    <w:rsid w:val="0035474C"/>
    <w:rsid w:val="00354752"/>
    <w:rsid w:val="00354934"/>
    <w:rsid w:val="00354A06"/>
    <w:rsid w:val="00354C4A"/>
    <w:rsid w:val="0035590C"/>
    <w:rsid w:val="003559C6"/>
    <w:rsid w:val="00355A66"/>
    <w:rsid w:val="003560F7"/>
    <w:rsid w:val="0035624A"/>
    <w:rsid w:val="00356594"/>
    <w:rsid w:val="00356C56"/>
    <w:rsid w:val="00356EBC"/>
    <w:rsid w:val="00357357"/>
    <w:rsid w:val="00357720"/>
    <w:rsid w:val="003578F3"/>
    <w:rsid w:val="0035796F"/>
    <w:rsid w:val="00357979"/>
    <w:rsid w:val="0036001A"/>
    <w:rsid w:val="003605AA"/>
    <w:rsid w:val="00360BEE"/>
    <w:rsid w:val="00360DAA"/>
    <w:rsid w:val="003617F5"/>
    <w:rsid w:val="003618F5"/>
    <w:rsid w:val="003619A9"/>
    <w:rsid w:val="00361C37"/>
    <w:rsid w:val="00361CB7"/>
    <w:rsid w:val="00362083"/>
    <w:rsid w:val="003621B9"/>
    <w:rsid w:val="003622A2"/>
    <w:rsid w:val="003622CD"/>
    <w:rsid w:val="00362430"/>
    <w:rsid w:val="003628CA"/>
    <w:rsid w:val="00362E59"/>
    <w:rsid w:val="0036334C"/>
    <w:rsid w:val="00363423"/>
    <w:rsid w:val="003635BD"/>
    <w:rsid w:val="00363EFA"/>
    <w:rsid w:val="00363FE3"/>
    <w:rsid w:val="003640E5"/>
    <w:rsid w:val="00364657"/>
    <w:rsid w:val="0036480D"/>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61F"/>
    <w:rsid w:val="003674E8"/>
    <w:rsid w:val="003676C5"/>
    <w:rsid w:val="003678F7"/>
    <w:rsid w:val="003679F6"/>
    <w:rsid w:val="00367BD7"/>
    <w:rsid w:val="00367F44"/>
    <w:rsid w:val="003701CA"/>
    <w:rsid w:val="00370319"/>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756"/>
    <w:rsid w:val="00373BCB"/>
    <w:rsid w:val="00373C79"/>
    <w:rsid w:val="00373CD6"/>
    <w:rsid w:val="00373D28"/>
    <w:rsid w:val="00373D52"/>
    <w:rsid w:val="00373DAA"/>
    <w:rsid w:val="0037457C"/>
    <w:rsid w:val="00374DB9"/>
    <w:rsid w:val="00375B4C"/>
    <w:rsid w:val="00375CEE"/>
    <w:rsid w:val="00375D28"/>
    <w:rsid w:val="00375DC6"/>
    <w:rsid w:val="003762A3"/>
    <w:rsid w:val="003766EA"/>
    <w:rsid w:val="00376836"/>
    <w:rsid w:val="003768AF"/>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00"/>
    <w:rsid w:val="00381449"/>
    <w:rsid w:val="00381654"/>
    <w:rsid w:val="00381737"/>
    <w:rsid w:val="00381A1F"/>
    <w:rsid w:val="00381AC1"/>
    <w:rsid w:val="00381B55"/>
    <w:rsid w:val="0038210C"/>
    <w:rsid w:val="0038224E"/>
    <w:rsid w:val="0038237C"/>
    <w:rsid w:val="00382422"/>
    <w:rsid w:val="0038260F"/>
    <w:rsid w:val="003826A8"/>
    <w:rsid w:val="003828B2"/>
    <w:rsid w:val="00382CB0"/>
    <w:rsid w:val="00382DC4"/>
    <w:rsid w:val="0038303E"/>
    <w:rsid w:val="003830FF"/>
    <w:rsid w:val="00383558"/>
    <w:rsid w:val="00383898"/>
    <w:rsid w:val="00383D64"/>
    <w:rsid w:val="00384356"/>
    <w:rsid w:val="003843E7"/>
    <w:rsid w:val="00384878"/>
    <w:rsid w:val="00384A7D"/>
    <w:rsid w:val="00384B39"/>
    <w:rsid w:val="00384F4B"/>
    <w:rsid w:val="00385340"/>
    <w:rsid w:val="00385772"/>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ED"/>
    <w:rsid w:val="00391E2E"/>
    <w:rsid w:val="00392479"/>
    <w:rsid w:val="003924E4"/>
    <w:rsid w:val="00392526"/>
    <w:rsid w:val="0039291E"/>
    <w:rsid w:val="003929F1"/>
    <w:rsid w:val="0039327E"/>
    <w:rsid w:val="00393395"/>
    <w:rsid w:val="00393C45"/>
    <w:rsid w:val="00393C8A"/>
    <w:rsid w:val="0039400C"/>
    <w:rsid w:val="00394196"/>
    <w:rsid w:val="003942BB"/>
    <w:rsid w:val="00394852"/>
    <w:rsid w:val="003948EA"/>
    <w:rsid w:val="00394ADF"/>
    <w:rsid w:val="003951FE"/>
    <w:rsid w:val="0039528F"/>
    <w:rsid w:val="00395698"/>
    <w:rsid w:val="00395867"/>
    <w:rsid w:val="003959E3"/>
    <w:rsid w:val="00395C03"/>
    <w:rsid w:val="00395C91"/>
    <w:rsid w:val="00395E5D"/>
    <w:rsid w:val="00395F77"/>
    <w:rsid w:val="00396268"/>
    <w:rsid w:val="003965D1"/>
    <w:rsid w:val="00396D9C"/>
    <w:rsid w:val="00396EFA"/>
    <w:rsid w:val="00397058"/>
    <w:rsid w:val="00397060"/>
    <w:rsid w:val="00397234"/>
    <w:rsid w:val="00397789"/>
    <w:rsid w:val="003978AE"/>
    <w:rsid w:val="00397DE9"/>
    <w:rsid w:val="003A028C"/>
    <w:rsid w:val="003A02F7"/>
    <w:rsid w:val="003A0936"/>
    <w:rsid w:val="003A0982"/>
    <w:rsid w:val="003A0A18"/>
    <w:rsid w:val="003A100D"/>
    <w:rsid w:val="003A142A"/>
    <w:rsid w:val="003A1442"/>
    <w:rsid w:val="003A17FA"/>
    <w:rsid w:val="003A1AE9"/>
    <w:rsid w:val="003A1EC2"/>
    <w:rsid w:val="003A219A"/>
    <w:rsid w:val="003A236D"/>
    <w:rsid w:val="003A27BC"/>
    <w:rsid w:val="003A29ED"/>
    <w:rsid w:val="003A2A34"/>
    <w:rsid w:val="003A2D9C"/>
    <w:rsid w:val="003A2E3F"/>
    <w:rsid w:val="003A2F09"/>
    <w:rsid w:val="003A3090"/>
    <w:rsid w:val="003A3177"/>
    <w:rsid w:val="003A3258"/>
    <w:rsid w:val="003A3528"/>
    <w:rsid w:val="003A3783"/>
    <w:rsid w:val="003A40BE"/>
    <w:rsid w:val="003A42F0"/>
    <w:rsid w:val="003A498D"/>
    <w:rsid w:val="003A4D72"/>
    <w:rsid w:val="003A4F28"/>
    <w:rsid w:val="003A52EC"/>
    <w:rsid w:val="003A535C"/>
    <w:rsid w:val="003A5586"/>
    <w:rsid w:val="003A5C48"/>
    <w:rsid w:val="003A5D45"/>
    <w:rsid w:val="003A5D87"/>
    <w:rsid w:val="003A5DBF"/>
    <w:rsid w:val="003A6322"/>
    <w:rsid w:val="003A6649"/>
    <w:rsid w:val="003A669E"/>
    <w:rsid w:val="003A688F"/>
    <w:rsid w:val="003A68F7"/>
    <w:rsid w:val="003A6A4E"/>
    <w:rsid w:val="003A6FC7"/>
    <w:rsid w:val="003A73EA"/>
    <w:rsid w:val="003A78E7"/>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177"/>
    <w:rsid w:val="003B4273"/>
    <w:rsid w:val="003B4656"/>
    <w:rsid w:val="003B4795"/>
    <w:rsid w:val="003B4DC1"/>
    <w:rsid w:val="003B4F5B"/>
    <w:rsid w:val="003B516F"/>
    <w:rsid w:val="003B51A7"/>
    <w:rsid w:val="003B562E"/>
    <w:rsid w:val="003B576B"/>
    <w:rsid w:val="003B576C"/>
    <w:rsid w:val="003B5A99"/>
    <w:rsid w:val="003B5D04"/>
    <w:rsid w:val="003B5F4D"/>
    <w:rsid w:val="003B6629"/>
    <w:rsid w:val="003B68AC"/>
    <w:rsid w:val="003B6B93"/>
    <w:rsid w:val="003B6E90"/>
    <w:rsid w:val="003B7041"/>
    <w:rsid w:val="003B79D9"/>
    <w:rsid w:val="003B7C10"/>
    <w:rsid w:val="003B7EF9"/>
    <w:rsid w:val="003C039D"/>
    <w:rsid w:val="003C04C5"/>
    <w:rsid w:val="003C0618"/>
    <w:rsid w:val="003C0758"/>
    <w:rsid w:val="003C07D6"/>
    <w:rsid w:val="003C0B84"/>
    <w:rsid w:val="003C0BBF"/>
    <w:rsid w:val="003C10C9"/>
    <w:rsid w:val="003C1280"/>
    <w:rsid w:val="003C177E"/>
    <w:rsid w:val="003C1834"/>
    <w:rsid w:val="003C1A7E"/>
    <w:rsid w:val="003C1A9A"/>
    <w:rsid w:val="003C1DB7"/>
    <w:rsid w:val="003C1E93"/>
    <w:rsid w:val="003C1EAA"/>
    <w:rsid w:val="003C1FDE"/>
    <w:rsid w:val="003C2127"/>
    <w:rsid w:val="003C2334"/>
    <w:rsid w:val="003C2641"/>
    <w:rsid w:val="003C2A75"/>
    <w:rsid w:val="003C2D5B"/>
    <w:rsid w:val="003C2DF8"/>
    <w:rsid w:val="003C3004"/>
    <w:rsid w:val="003C33A2"/>
    <w:rsid w:val="003C364F"/>
    <w:rsid w:val="003C374A"/>
    <w:rsid w:val="003C37CA"/>
    <w:rsid w:val="003C39B8"/>
    <w:rsid w:val="003C3CD2"/>
    <w:rsid w:val="003C402E"/>
    <w:rsid w:val="003C437B"/>
    <w:rsid w:val="003C4876"/>
    <w:rsid w:val="003C5504"/>
    <w:rsid w:val="003C5523"/>
    <w:rsid w:val="003C55A0"/>
    <w:rsid w:val="003C58A8"/>
    <w:rsid w:val="003C5B78"/>
    <w:rsid w:val="003C5F30"/>
    <w:rsid w:val="003C5FDD"/>
    <w:rsid w:val="003C64FC"/>
    <w:rsid w:val="003C680D"/>
    <w:rsid w:val="003C69A1"/>
    <w:rsid w:val="003C6F97"/>
    <w:rsid w:val="003C6FC7"/>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208"/>
    <w:rsid w:val="003D32F8"/>
    <w:rsid w:val="003D38C0"/>
    <w:rsid w:val="003D3934"/>
    <w:rsid w:val="003D3A39"/>
    <w:rsid w:val="003D3C05"/>
    <w:rsid w:val="003D3CD7"/>
    <w:rsid w:val="003D3F42"/>
    <w:rsid w:val="003D3F86"/>
    <w:rsid w:val="003D426C"/>
    <w:rsid w:val="003D45CC"/>
    <w:rsid w:val="003D4E24"/>
    <w:rsid w:val="003D5059"/>
    <w:rsid w:val="003D541E"/>
    <w:rsid w:val="003D60D7"/>
    <w:rsid w:val="003D6512"/>
    <w:rsid w:val="003D7C5C"/>
    <w:rsid w:val="003D7F83"/>
    <w:rsid w:val="003E009C"/>
    <w:rsid w:val="003E0691"/>
    <w:rsid w:val="003E0A0B"/>
    <w:rsid w:val="003E0D70"/>
    <w:rsid w:val="003E0E4E"/>
    <w:rsid w:val="003E1024"/>
    <w:rsid w:val="003E120D"/>
    <w:rsid w:val="003E1509"/>
    <w:rsid w:val="003E15B8"/>
    <w:rsid w:val="003E15E5"/>
    <w:rsid w:val="003E16C8"/>
    <w:rsid w:val="003E17DB"/>
    <w:rsid w:val="003E1801"/>
    <w:rsid w:val="003E18BD"/>
    <w:rsid w:val="003E1DC6"/>
    <w:rsid w:val="003E1F65"/>
    <w:rsid w:val="003E206F"/>
    <w:rsid w:val="003E2187"/>
    <w:rsid w:val="003E2264"/>
    <w:rsid w:val="003E27E0"/>
    <w:rsid w:val="003E2EBB"/>
    <w:rsid w:val="003E3440"/>
    <w:rsid w:val="003E3856"/>
    <w:rsid w:val="003E3A70"/>
    <w:rsid w:val="003E3B9C"/>
    <w:rsid w:val="003E3CFD"/>
    <w:rsid w:val="003E3E62"/>
    <w:rsid w:val="003E3F5F"/>
    <w:rsid w:val="003E4257"/>
    <w:rsid w:val="003E44D7"/>
    <w:rsid w:val="003E4610"/>
    <w:rsid w:val="003E47F9"/>
    <w:rsid w:val="003E4D6C"/>
    <w:rsid w:val="003E4E08"/>
    <w:rsid w:val="003E50B2"/>
    <w:rsid w:val="003E52C0"/>
    <w:rsid w:val="003E53D4"/>
    <w:rsid w:val="003E555D"/>
    <w:rsid w:val="003E5C2E"/>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E7F81"/>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D57"/>
    <w:rsid w:val="003F2D6E"/>
    <w:rsid w:val="003F2F5C"/>
    <w:rsid w:val="003F340B"/>
    <w:rsid w:val="003F3448"/>
    <w:rsid w:val="003F3550"/>
    <w:rsid w:val="003F3566"/>
    <w:rsid w:val="003F370C"/>
    <w:rsid w:val="003F3891"/>
    <w:rsid w:val="003F38EF"/>
    <w:rsid w:val="003F3986"/>
    <w:rsid w:val="003F3C7D"/>
    <w:rsid w:val="003F3D24"/>
    <w:rsid w:val="003F3DC8"/>
    <w:rsid w:val="003F4088"/>
    <w:rsid w:val="003F434D"/>
    <w:rsid w:val="003F4445"/>
    <w:rsid w:val="003F45FC"/>
    <w:rsid w:val="003F4BC0"/>
    <w:rsid w:val="003F4BF3"/>
    <w:rsid w:val="003F4D7E"/>
    <w:rsid w:val="003F4F2C"/>
    <w:rsid w:val="003F553E"/>
    <w:rsid w:val="003F564E"/>
    <w:rsid w:val="003F57B2"/>
    <w:rsid w:val="003F5BFD"/>
    <w:rsid w:val="003F5F94"/>
    <w:rsid w:val="003F5FFC"/>
    <w:rsid w:val="003F653B"/>
    <w:rsid w:val="003F65AD"/>
    <w:rsid w:val="003F6A18"/>
    <w:rsid w:val="003F6A1E"/>
    <w:rsid w:val="003F6BD3"/>
    <w:rsid w:val="003F6C8E"/>
    <w:rsid w:val="003F73AE"/>
    <w:rsid w:val="003F74CF"/>
    <w:rsid w:val="003F76BC"/>
    <w:rsid w:val="003F7761"/>
    <w:rsid w:val="003F7B43"/>
    <w:rsid w:val="003F7D1C"/>
    <w:rsid w:val="0040075F"/>
    <w:rsid w:val="004008A3"/>
    <w:rsid w:val="00400D0C"/>
    <w:rsid w:val="00400E42"/>
    <w:rsid w:val="00400E8E"/>
    <w:rsid w:val="004013A0"/>
    <w:rsid w:val="004013CF"/>
    <w:rsid w:val="00401781"/>
    <w:rsid w:val="00401A22"/>
    <w:rsid w:val="00401B9C"/>
    <w:rsid w:val="00401FEB"/>
    <w:rsid w:val="004021E3"/>
    <w:rsid w:val="00402491"/>
    <w:rsid w:val="004024A1"/>
    <w:rsid w:val="00402AF4"/>
    <w:rsid w:val="004031B2"/>
    <w:rsid w:val="00403645"/>
    <w:rsid w:val="00403660"/>
    <w:rsid w:val="004037A5"/>
    <w:rsid w:val="004038BA"/>
    <w:rsid w:val="00403A12"/>
    <w:rsid w:val="00403A39"/>
    <w:rsid w:val="00403C17"/>
    <w:rsid w:val="00403D29"/>
    <w:rsid w:val="0040405B"/>
    <w:rsid w:val="004040EA"/>
    <w:rsid w:val="0040411C"/>
    <w:rsid w:val="00404329"/>
    <w:rsid w:val="00404580"/>
    <w:rsid w:val="00404EC1"/>
    <w:rsid w:val="00404EC5"/>
    <w:rsid w:val="004050E9"/>
    <w:rsid w:val="00405312"/>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FD3"/>
    <w:rsid w:val="004115A8"/>
    <w:rsid w:val="00411811"/>
    <w:rsid w:val="00411921"/>
    <w:rsid w:val="00412161"/>
    <w:rsid w:val="004121DE"/>
    <w:rsid w:val="004122B2"/>
    <w:rsid w:val="0041233F"/>
    <w:rsid w:val="00412A1C"/>
    <w:rsid w:val="00412E1F"/>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36A"/>
    <w:rsid w:val="0041684F"/>
    <w:rsid w:val="00416B2D"/>
    <w:rsid w:val="00416C60"/>
    <w:rsid w:val="004177DB"/>
    <w:rsid w:val="00417C10"/>
    <w:rsid w:val="00417DCA"/>
    <w:rsid w:val="00417F8E"/>
    <w:rsid w:val="004200C4"/>
    <w:rsid w:val="00420469"/>
    <w:rsid w:val="00420A59"/>
    <w:rsid w:val="00421051"/>
    <w:rsid w:val="00421104"/>
    <w:rsid w:val="004212C7"/>
    <w:rsid w:val="004214B6"/>
    <w:rsid w:val="00421990"/>
    <w:rsid w:val="00421E0F"/>
    <w:rsid w:val="00421F86"/>
    <w:rsid w:val="00422408"/>
    <w:rsid w:val="00422D74"/>
    <w:rsid w:val="004238A7"/>
    <w:rsid w:val="0042403A"/>
    <w:rsid w:val="00424BAB"/>
    <w:rsid w:val="00424BF6"/>
    <w:rsid w:val="00424C05"/>
    <w:rsid w:val="00424D5B"/>
    <w:rsid w:val="00424DF2"/>
    <w:rsid w:val="0042505F"/>
    <w:rsid w:val="0042600B"/>
    <w:rsid w:val="00426225"/>
    <w:rsid w:val="004264D2"/>
    <w:rsid w:val="0042654E"/>
    <w:rsid w:val="004268C8"/>
    <w:rsid w:val="00426CB5"/>
    <w:rsid w:val="00426D20"/>
    <w:rsid w:val="00426EA3"/>
    <w:rsid w:val="004272A0"/>
    <w:rsid w:val="004272C5"/>
    <w:rsid w:val="0042749A"/>
    <w:rsid w:val="00427643"/>
    <w:rsid w:val="004278F5"/>
    <w:rsid w:val="00427E22"/>
    <w:rsid w:val="00427E54"/>
    <w:rsid w:val="00427F89"/>
    <w:rsid w:val="00427FA8"/>
    <w:rsid w:val="004300F0"/>
    <w:rsid w:val="00430391"/>
    <w:rsid w:val="00430557"/>
    <w:rsid w:val="00431194"/>
    <w:rsid w:val="004318E7"/>
    <w:rsid w:val="00431C08"/>
    <w:rsid w:val="00431C9A"/>
    <w:rsid w:val="0043215D"/>
    <w:rsid w:val="0043245F"/>
    <w:rsid w:val="004328B1"/>
    <w:rsid w:val="00432BFD"/>
    <w:rsid w:val="00432ECB"/>
    <w:rsid w:val="004331A8"/>
    <w:rsid w:val="004331EA"/>
    <w:rsid w:val="0043328F"/>
    <w:rsid w:val="00433767"/>
    <w:rsid w:val="004339BA"/>
    <w:rsid w:val="00433E6F"/>
    <w:rsid w:val="0043404C"/>
    <w:rsid w:val="0043460B"/>
    <w:rsid w:val="00434F8D"/>
    <w:rsid w:val="004350FA"/>
    <w:rsid w:val="004354C4"/>
    <w:rsid w:val="004357BC"/>
    <w:rsid w:val="004361DF"/>
    <w:rsid w:val="0043647D"/>
    <w:rsid w:val="00436ADF"/>
    <w:rsid w:val="00436AFC"/>
    <w:rsid w:val="00436B4B"/>
    <w:rsid w:val="00437002"/>
    <w:rsid w:val="00437060"/>
    <w:rsid w:val="00437279"/>
    <w:rsid w:val="0043728C"/>
    <w:rsid w:val="004372BE"/>
    <w:rsid w:val="00437612"/>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A3"/>
    <w:rsid w:val="00441B0E"/>
    <w:rsid w:val="00441E88"/>
    <w:rsid w:val="0044224D"/>
    <w:rsid w:val="00442437"/>
    <w:rsid w:val="00442CCA"/>
    <w:rsid w:val="0044311E"/>
    <w:rsid w:val="0044370C"/>
    <w:rsid w:val="004437E9"/>
    <w:rsid w:val="00443877"/>
    <w:rsid w:val="00443E03"/>
    <w:rsid w:val="00443E3F"/>
    <w:rsid w:val="004442B0"/>
    <w:rsid w:val="0044455F"/>
    <w:rsid w:val="00444902"/>
    <w:rsid w:val="004456C6"/>
    <w:rsid w:val="0044589F"/>
    <w:rsid w:val="00445ACC"/>
    <w:rsid w:val="00445BC7"/>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95C"/>
    <w:rsid w:val="00451CD6"/>
    <w:rsid w:val="00451E4F"/>
    <w:rsid w:val="004520F8"/>
    <w:rsid w:val="00452A06"/>
    <w:rsid w:val="00452C01"/>
    <w:rsid w:val="00452D32"/>
    <w:rsid w:val="0045309B"/>
    <w:rsid w:val="004532F0"/>
    <w:rsid w:val="00453A37"/>
    <w:rsid w:val="00453AAA"/>
    <w:rsid w:val="00454510"/>
    <w:rsid w:val="00454595"/>
    <w:rsid w:val="00454883"/>
    <w:rsid w:val="00454A73"/>
    <w:rsid w:val="00454FA9"/>
    <w:rsid w:val="00455057"/>
    <w:rsid w:val="00455468"/>
    <w:rsid w:val="004555F8"/>
    <w:rsid w:val="00455785"/>
    <w:rsid w:val="00455C20"/>
    <w:rsid w:val="0045649D"/>
    <w:rsid w:val="00456AE2"/>
    <w:rsid w:val="00457133"/>
    <w:rsid w:val="004577EB"/>
    <w:rsid w:val="00457B91"/>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95"/>
    <w:rsid w:val="0046318D"/>
    <w:rsid w:val="0046323C"/>
    <w:rsid w:val="004632B1"/>
    <w:rsid w:val="004638AC"/>
    <w:rsid w:val="00463C72"/>
    <w:rsid w:val="00463E5A"/>
    <w:rsid w:val="00463FD2"/>
    <w:rsid w:val="00464008"/>
    <w:rsid w:val="00464838"/>
    <w:rsid w:val="00464AD6"/>
    <w:rsid w:val="00465434"/>
    <w:rsid w:val="0046547F"/>
    <w:rsid w:val="00465ED4"/>
    <w:rsid w:val="00466262"/>
    <w:rsid w:val="004663BE"/>
    <w:rsid w:val="004667B6"/>
    <w:rsid w:val="00466C20"/>
    <w:rsid w:val="00466D3D"/>
    <w:rsid w:val="00466F3D"/>
    <w:rsid w:val="00467275"/>
    <w:rsid w:val="00467616"/>
    <w:rsid w:val="00467629"/>
    <w:rsid w:val="00470090"/>
    <w:rsid w:val="0047023A"/>
    <w:rsid w:val="00470514"/>
    <w:rsid w:val="0047086C"/>
    <w:rsid w:val="004708AE"/>
    <w:rsid w:val="00470D14"/>
    <w:rsid w:val="004715B4"/>
    <w:rsid w:val="004718C3"/>
    <w:rsid w:val="00471DA5"/>
    <w:rsid w:val="00472068"/>
    <w:rsid w:val="0047207F"/>
    <w:rsid w:val="00473685"/>
    <w:rsid w:val="004739D0"/>
    <w:rsid w:val="0047415A"/>
    <w:rsid w:val="00474184"/>
    <w:rsid w:val="00474653"/>
    <w:rsid w:val="004747C2"/>
    <w:rsid w:val="004747DC"/>
    <w:rsid w:val="004748EB"/>
    <w:rsid w:val="00474B05"/>
    <w:rsid w:val="00474BA8"/>
    <w:rsid w:val="00474DC0"/>
    <w:rsid w:val="00475132"/>
    <w:rsid w:val="0047549B"/>
    <w:rsid w:val="004755CF"/>
    <w:rsid w:val="004757C9"/>
    <w:rsid w:val="00475A83"/>
    <w:rsid w:val="004762DC"/>
    <w:rsid w:val="00476766"/>
    <w:rsid w:val="00476BEC"/>
    <w:rsid w:val="00476C75"/>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1E78"/>
    <w:rsid w:val="0048244C"/>
    <w:rsid w:val="004824AB"/>
    <w:rsid w:val="00482537"/>
    <w:rsid w:val="004825BF"/>
    <w:rsid w:val="004825CB"/>
    <w:rsid w:val="00482921"/>
    <w:rsid w:val="00482F9B"/>
    <w:rsid w:val="004830A1"/>
    <w:rsid w:val="0048319C"/>
    <w:rsid w:val="004834ED"/>
    <w:rsid w:val="004835C0"/>
    <w:rsid w:val="0048381D"/>
    <w:rsid w:val="00483B71"/>
    <w:rsid w:val="00483E49"/>
    <w:rsid w:val="00483F73"/>
    <w:rsid w:val="004841E1"/>
    <w:rsid w:val="00484365"/>
    <w:rsid w:val="00484382"/>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3B"/>
    <w:rsid w:val="00491B60"/>
    <w:rsid w:val="00491BA7"/>
    <w:rsid w:val="00492672"/>
    <w:rsid w:val="00492E5E"/>
    <w:rsid w:val="00493148"/>
    <w:rsid w:val="00493B7E"/>
    <w:rsid w:val="00493CA3"/>
    <w:rsid w:val="00493E50"/>
    <w:rsid w:val="0049425D"/>
    <w:rsid w:val="004944E4"/>
    <w:rsid w:val="0049452A"/>
    <w:rsid w:val="00494815"/>
    <w:rsid w:val="00494EBC"/>
    <w:rsid w:val="00494F97"/>
    <w:rsid w:val="004951FB"/>
    <w:rsid w:val="0049568B"/>
    <w:rsid w:val="00496050"/>
    <w:rsid w:val="00496303"/>
    <w:rsid w:val="004965F6"/>
    <w:rsid w:val="00496863"/>
    <w:rsid w:val="004969E1"/>
    <w:rsid w:val="00496BE2"/>
    <w:rsid w:val="00496DD2"/>
    <w:rsid w:val="00496E5D"/>
    <w:rsid w:val="00496F6A"/>
    <w:rsid w:val="00496F95"/>
    <w:rsid w:val="004970CC"/>
    <w:rsid w:val="00497174"/>
    <w:rsid w:val="0049733E"/>
    <w:rsid w:val="00497676"/>
    <w:rsid w:val="0049775A"/>
    <w:rsid w:val="004977EB"/>
    <w:rsid w:val="00497FEF"/>
    <w:rsid w:val="00497FF8"/>
    <w:rsid w:val="004A0349"/>
    <w:rsid w:val="004A079B"/>
    <w:rsid w:val="004A0848"/>
    <w:rsid w:val="004A0868"/>
    <w:rsid w:val="004A099D"/>
    <w:rsid w:val="004A09C8"/>
    <w:rsid w:val="004A0BE1"/>
    <w:rsid w:val="004A0C04"/>
    <w:rsid w:val="004A0D0A"/>
    <w:rsid w:val="004A0D68"/>
    <w:rsid w:val="004A126C"/>
    <w:rsid w:val="004A131D"/>
    <w:rsid w:val="004A16F3"/>
    <w:rsid w:val="004A192D"/>
    <w:rsid w:val="004A1EE3"/>
    <w:rsid w:val="004A2070"/>
    <w:rsid w:val="004A23CD"/>
    <w:rsid w:val="004A2CC0"/>
    <w:rsid w:val="004A2FF0"/>
    <w:rsid w:val="004A3159"/>
    <w:rsid w:val="004A33F5"/>
    <w:rsid w:val="004A344F"/>
    <w:rsid w:val="004A34D7"/>
    <w:rsid w:val="004A3C8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D51"/>
    <w:rsid w:val="004A6F97"/>
    <w:rsid w:val="004A702A"/>
    <w:rsid w:val="004A7051"/>
    <w:rsid w:val="004A70EC"/>
    <w:rsid w:val="004A7560"/>
    <w:rsid w:val="004A76F7"/>
    <w:rsid w:val="004A78B5"/>
    <w:rsid w:val="004A7F10"/>
    <w:rsid w:val="004B0184"/>
    <w:rsid w:val="004B095C"/>
    <w:rsid w:val="004B0A26"/>
    <w:rsid w:val="004B0C46"/>
    <w:rsid w:val="004B0C63"/>
    <w:rsid w:val="004B1048"/>
    <w:rsid w:val="004B1ECF"/>
    <w:rsid w:val="004B23BA"/>
    <w:rsid w:val="004B272D"/>
    <w:rsid w:val="004B27C2"/>
    <w:rsid w:val="004B28B7"/>
    <w:rsid w:val="004B28FA"/>
    <w:rsid w:val="004B2909"/>
    <w:rsid w:val="004B2B47"/>
    <w:rsid w:val="004B2C15"/>
    <w:rsid w:val="004B330B"/>
    <w:rsid w:val="004B34FF"/>
    <w:rsid w:val="004B363B"/>
    <w:rsid w:val="004B379A"/>
    <w:rsid w:val="004B3819"/>
    <w:rsid w:val="004B3862"/>
    <w:rsid w:val="004B3890"/>
    <w:rsid w:val="004B3960"/>
    <w:rsid w:val="004B3A46"/>
    <w:rsid w:val="004B3AEF"/>
    <w:rsid w:val="004B3E19"/>
    <w:rsid w:val="004B3F13"/>
    <w:rsid w:val="004B3F41"/>
    <w:rsid w:val="004B4304"/>
    <w:rsid w:val="004B43CC"/>
    <w:rsid w:val="004B441F"/>
    <w:rsid w:val="004B4564"/>
    <w:rsid w:val="004B4D4F"/>
    <w:rsid w:val="004B5759"/>
    <w:rsid w:val="004B585C"/>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DB9"/>
    <w:rsid w:val="004C0EDC"/>
    <w:rsid w:val="004C0F82"/>
    <w:rsid w:val="004C167B"/>
    <w:rsid w:val="004C1758"/>
    <w:rsid w:val="004C1AA7"/>
    <w:rsid w:val="004C2BD8"/>
    <w:rsid w:val="004C2DF1"/>
    <w:rsid w:val="004C2E29"/>
    <w:rsid w:val="004C33A8"/>
    <w:rsid w:val="004C35EC"/>
    <w:rsid w:val="004C372E"/>
    <w:rsid w:val="004C37D8"/>
    <w:rsid w:val="004C37FC"/>
    <w:rsid w:val="004C3976"/>
    <w:rsid w:val="004C3D7D"/>
    <w:rsid w:val="004C3E31"/>
    <w:rsid w:val="004C3F43"/>
    <w:rsid w:val="004C4065"/>
    <w:rsid w:val="004C4243"/>
    <w:rsid w:val="004C47C8"/>
    <w:rsid w:val="004C4963"/>
    <w:rsid w:val="004C4CB3"/>
    <w:rsid w:val="004C5472"/>
    <w:rsid w:val="004C5C77"/>
    <w:rsid w:val="004C5DDB"/>
    <w:rsid w:val="004C5F08"/>
    <w:rsid w:val="004C6008"/>
    <w:rsid w:val="004C6410"/>
    <w:rsid w:val="004C6ACD"/>
    <w:rsid w:val="004C6FCB"/>
    <w:rsid w:val="004C7366"/>
    <w:rsid w:val="004C749B"/>
    <w:rsid w:val="004C7B76"/>
    <w:rsid w:val="004C7C7A"/>
    <w:rsid w:val="004C7EB6"/>
    <w:rsid w:val="004C7F8E"/>
    <w:rsid w:val="004D0002"/>
    <w:rsid w:val="004D060B"/>
    <w:rsid w:val="004D0C5D"/>
    <w:rsid w:val="004D0C7C"/>
    <w:rsid w:val="004D107B"/>
    <w:rsid w:val="004D11D3"/>
    <w:rsid w:val="004D11E1"/>
    <w:rsid w:val="004D140A"/>
    <w:rsid w:val="004D16E0"/>
    <w:rsid w:val="004D193E"/>
    <w:rsid w:val="004D1941"/>
    <w:rsid w:val="004D1AD2"/>
    <w:rsid w:val="004D1E45"/>
    <w:rsid w:val="004D1F2F"/>
    <w:rsid w:val="004D2296"/>
    <w:rsid w:val="004D22D8"/>
    <w:rsid w:val="004D238A"/>
    <w:rsid w:val="004D23A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293"/>
    <w:rsid w:val="004D4EE0"/>
    <w:rsid w:val="004D5225"/>
    <w:rsid w:val="004D54F9"/>
    <w:rsid w:val="004D5646"/>
    <w:rsid w:val="004D5B86"/>
    <w:rsid w:val="004D5D73"/>
    <w:rsid w:val="004D607A"/>
    <w:rsid w:val="004D60A7"/>
    <w:rsid w:val="004D61DF"/>
    <w:rsid w:val="004D663D"/>
    <w:rsid w:val="004D6769"/>
    <w:rsid w:val="004D68A3"/>
    <w:rsid w:val="004D6C66"/>
    <w:rsid w:val="004D6EC2"/>
    <w:rsid w:val="004D722B"/>
    <w:rsid w:val="004D7409"/>
    <w:rsid w:val="004D7614"/>
    <w:rsid w:val="004D780D"/>
    <w:rsid w:val="004D7A0B"/>
    <w:rsid w:val="004D7B4A"/>
    <w:rsid w:val="004E009C"/>
    <w:rsid w:val="004E054B"/>
    <w:rsid w:val="004E0764"/>
    <w:rsid w:val="004E098D"/>
    <w:rsid w:val="004E0A76"/>
    <w:rsid w:val="004E0B76"/>
    <w:rsid w:val="004E0DA5"/>
    <w:rsid w:val="004E1245"/>
    <w:rsid w:val="004E13C1"/>
    <w:rsid w:val="004E25C1"/>
    <w:rsid w:val="004E2EE6"/>
    <w:rsid w:val="004E3115"/>
    <w:rsid w:val="004E3772"/>
    <w:rsid w:val="004E3A38"/>
    <w:rsid w:val="004E3B23"/>
    <w:rsid w:val="004E3C1E"/>
    <w:rsid w:val="004E3C9D"/>
    <w:rsid w:val="004E3CBF"/>
    <w:rsid w:val="004E3FB7"/>
    <w:rsid w:val="004E3FBB"/>
    <w:rsid w:val="004E3FF5"/>
    <w:rsid w:val="004E40A9"/>
    <w:rsid w:val="004E4292"/>
    <w:rsid w:val="004E44BE"/>
    <w:rsid w:val="004E4565"/>
    <w:rsid w:val="004E4C3B"/>
    <w:rsid w:val="004E4CFB"/>
    <w:rsid w:val="004E4EFA"/>
    <w:rsid w:val="004E5340"/>
    <w:rsid w:val="004E53FD"/>
    <w:rsid w:val="004E59A4"/>
    <w:rsid w:val="004E59CB"/>
    <w:rsid w:val="004E5C22"/>
    <w:rsid w:val="004E5F8C"/>
    <w:rsid w:val="004E60CC"/>
    <w:rsid w:val="004E66FA"/>
    <w:rsid w:val="004E68B8"/>
    <w:rsid w:val="004E6A20"/>
    <w:rsid w:val="004E723C"/>
    <w:rsid w:val="004E7288"/>
    <w:rsid w:val="004E7342"/>
    <w:rsid w:val="004E7469"/>
    <w:rsid w:val="004E78C3"/>
    <w:rsid w:val="004E7BA8"/>
    <w:rsid w:val="004F0094"/>
    <w:rsid w:val="004F03C8"/>
    <w:rsid w:val="004F0413"/>
    <w:rsid w:val="004F0583"/>
    <w:rsid w:val="004F09B1"/>
    <w:rsid w:val="004F0DFA"/>
    <w:rsid w:val="004F0EF4"/>
    <w:rsid w:val="004F0F06"/>
    <w:rsid w:val="004F139E"/>
    <w:rsid w:val="004F1401"/>
    <w:rsid w:val="004F14E8"/>
    <w:rsid w:val="004F162C"/>
    <w:rsid w:val="004F17F4"/>
    <w:rsid w:val="004F1B1E"/>
    <w:rsid w:val="004F1E44"/>
    <w:rsid w:val="004F226C"/>
    <w:rsid w:val="004F23C0"/>
    <w:rsid w:val="004F257B"/>
    <w:rsid w:val="004F262F"/>
    <w:rsid w:val="004F2941"/>
    <w:rsid w:val="004F2BF2"/>
    <w:rsid w:val="004F2CB8"/>
    <w:rsid w:val="004F2FB6"/>
    <w:rsid w:val="004F3016"/>
    <w:rsid w:val="004F310D"/>
    <w:rsid w:val="004F3347"/>
    <w:rsid w:val="004F3488"/>
    <w:rsid w:val="004F34FA"/>
    <w:rsid w:val="004F3504"/>
    <w:rsid w:val="004F37E9"/>
    <w:rsid w:val="004F3B33"/>
    <w:rsid w:val="004F3F5B"/>
    <w:rsid w:val="004F4597"/>
    <w:rsid w:val="004F4875"/>
    <w:rsid w:val="004F4A6F"/>
    <w:rsid w:val="004F4BE1"/>
    <w:rsid w:val="004F4E39"/>
    <w:rsid w:val="004F56BF"/>
    <w:rsid w:val="004F5B84"/>
    <w:rsid w:val="004F5C26"/>
    <w:rsid w:val="004F6148"/>
    <w:rsid w:val="004F671A"/>
    <w:rsid w:val="004F6B6A"/>
    <w:rsid w:val="004F6C28"/>
    <w:rsid w:val="004F6FC9"/>
    <w:rsid w:val="004F7066"/>
    <w:rsid w:val="004F7129"/>
    <w:rsid w:val="004F74EC"/>
    <w:rsid w:val="004F7849"/>
    <w:rsid w:val="004F7BDC"/>
    <w:rsid w:val="00500446"/>
    <w:rsid w:val="005004FD"/>
    <w:rsid w:val="00500545"/>
    <w:rsid w:val="0050067C"/>
    <w:rsid w:val="00500AA6"/>
    <w:rsid w:val="00500BDA"/>
    <w:rsid w:val="00500E51"/>
    <w:rsid w:val="0050183C"/>
    <w:rsid w:val="005018F5"/>
    <w:rsid w:val="00501B7C"/>
    <w:rsid w:val="00501E1D"/>
    <w:rsid w:val="00501E35"/>
    <w:rsid w:val="00501FD3"/>
    <w:rsid w:val="0050218C"/>
    <w:rsid w:val="00502827"/>
    <w:rsid w:val="00502A29"/>
    <w:rsid w:val="0050307A"/>
    <w:rsid w:val="005034C9"/>
    <w:rsid w:val="00503821"/>
    <w:rsid w:val="00504552"/>
    <w:rsid w:val="00504EDC"/>
    <w:rsid w:val="00504EF6"/>
    <w:rsid w:val="0050522B"/>
    <w:rsid w:val="00505243"/>
    <w:rsid w:val="00505473"/>
    <w:rsid w:val="005054A4"/>
    <w:rsid w:val="00505504"/>
    <w:rsid w:val="00505827"/>
    <w:rsid w:val="005058AC"/>
    <w:rsid w:val="00505915"/>
    <w:rsid w:val="00506261"/>
    <w:rsid w:val="005062FA"/>
    <w:rsid w:val="00506AD6"/>
    <w:rsid w:val="00506E32"/>
    <w:rsid w:val="00506ECA"/>
    <w:rsid w:val="00507449"/>
    <w:rsid w:val="00507695"/>
    <w:rsid w:val="00507822"/>
    <w:rsid w:val="00507B7C"/>
    <w:rsid w:val="00507D3E"/>
    <w:rsid w:val="00510841"/>
    <w:rsid w:val="00510A16"/>
    <w:rsid w:val="00510B87"/>
    <w:rsid w:val="00510BF7"/>
    <w:rsid w:val="00510D07"/>
    <w:rsid w:val="005110AD"/>
    <w:rsid w:val="00511119"/>
    <w:rsid w:val="0051131B"/>
    <w:rsid w:val="00511A0C"/>
    <w:rsid w:val="00511AC6"/>
    <w:rsid w:val="0051224D"/>
    <w:rsid w:val="005126ED"/>
    <w:rsid w:val="005127CE"/>
    <w:rsid w:val="0051285D"/>
    <w:rsid w:val="005137F2"/>
    <w:rsid w:val="0051394D"/>
    <w:rsid w:val="00513C04"/>
    <w:rsid w:val="00513CD2"/>
    <w:rsid w:val="00513ED1"/>
    <w:rsid w:val="00513FB2"/>
    <w:rsid w:val="005140AE"/>
    <w:rsid w:val="0051418D"/>
    <w:rsid w:val="005144EC"/>
    <w:rsid w:val="00514517"/>
    <w:rsid w:val="00514622"/>
    <w:rsid w:val="00514770"/>
    <w:rsid w:val="0051483C"/>
    <w:rsid w:val="00514C39"/>
    <w:rsid w:val="00514DCF"/>
    <w:rsid w:val="00514F1A"/>
    <w:rsid w:val="00515005"/>
    <w:rsid w:val="00515237"/>
    <w:rsid w:val="00515393"/>
    <w:rsid w:val="00515450"/>
    <w:rsid w:val="00515460"/>
    <w:rsid w:val="005154F5"/>
    <w:rsid w:val="00515E75"/>
    <w:rsid w:val="00515ECD"/>
    <w:rsid w:val="0051613E"/>
    <w:rsid w:val="00516399"/>
    <w:rsid w:val="00516B4D"/>
    <w:rsid w:val="00516C4C"/>
    <w:rsid w:val="00516D2E"/>
    <w:rsid w:val="00516EB4"/>
    <w:rsid w:val="00517002"/>
    <w:rsid w:val="00517510"/>
    <w:rsid w:val="0051798C"/>
    <w:rsid w:val="005179F1"/>
    <w:rsid w:val="00517EC1"/>
    <w:rsid w:val="00517FBC"/>
    <w:rsid w:val="00517FF0"/>
    <w:rsid w:val="005203B1"/>
    <w:rsid w:val="0052063D"/>
    <w:rsid w:val="00520654"/>
    <w:rsid w:val="0052069B"/>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64"/>
    <w:rsid w:val="005233C6"/>
    <w:rsid w:val="005237A4"/>
    <w:rsid w:val="00523A74"/>
    <w:rsid w:val="00523AAF"/>
    <w:rsid w:val="00523BBB"/>
    <w:rsid w:val="00523E08"/>
    <w:rsid w:val="005245BC"/>
    <w:rsid w:val="0052499F"/>
    <w:rsid w:val="00524ABD"/>
    <w:rsid w:val="00524AFD"/>
    <w:rsid w:val="00524E34"/>
    <w:rsid w:val="005251F0"/>
    <w:rsid w:val="00525403"/>
    <w:rsid w:val="005254B3"/>
    <w:rsid w:val="005259A2"/>
    <w:rsid w:val="00525B88"/>
    <w:rsid w:val="00526120"/>
    <w:rsid w:val="0052626A"/>
    <w:rsid w:val="0052641E"/>
    <w:rsid w:val="00526605"/>
    <w:rsid w:val="00526B98"/>
    <w:rsid w:val="00527429"/>
    <w:rsid w:val="005277AD"/>
    <w:rsid w:val="00527946"/>
    <w:rsid w:val="00527D08"/>
    <w:rsid w:val="00527F9D"/>
    <w:rsid w:val="0053016E"/>
    <w:rsid w:val="005301D4"/>
    <w:rsid w:val="00530341"/>
    <w:rsid w:val="00530642"/>
    <w:rsid w:val="005306C7"/>
    <w:rsid w:val="005306DA"/>
    <w:rsid w:val="00530D5D"/>
    <w:rsid w:val="00531028"/>
    <w:rsid w:val="00531089"/>
    <w:rsid w:val="00531757"/>
    <w:rsid w:val="00531808"/>
    <w:rsid w:val="005319CF"/>
    <w:rsid w:val="00531C3D"/>
    <w:rsid w:val="00531CEB"/>
    <w:rsid w:val="00531E45"/>
    <w:rsid w:val="0053225C"/>
    <w:rsid w:val="005322BD"/>
    <w:rsid w:val="00532425"/>
    <w:rsid w:val="00532B6B"/>
    <w:rsid w:val="00532F73"/>
    <w:rsid w:val="005330D2"/>
    <w:rsid w:val="005335D6"/>
    <w:rsid w:val="005336DF"/>
    <w:rsid w:val="0053379C"/>
    <w:rsid w:val="005337B4"/>
    <w:rsid w:val="005337C7"/>
    <w:rsid w:val="00533848"/>
    <w:rsid w:val="00533A14"/>
    <w:rsid w:val="00533A78"/>
    <w:rsid w:val="00533B1C"/>
    <w:rsid w:val="00533CA8"/>
    <w:rsid w:val="00533D26"/>
    <w:rsid w:val="00533EE1"/>
    <w:rsid w:val="005340AD"/>
    <w:rsid w:val="00534B46"/>
    <w:rsid w:val="00534B5F"/>
    <w:rsid w:val="00534BD0"/>
    <w:rsid w:val="00534F93"/>
    <w:rsid w:val="00535696"/>
    <w:rsid w:val="005358AB"/>
    <w:rsid w:val="00535E74"/>
    <w:rsid w:val="00535F8F"/>
    <w:rsid w:val="00535F9F"/>
    <w:rsid w:val="00536485"/>
    <w:rsid w:val="0053663A"/>
    <w:rsid w:val="00536765"/>
    <w:rsid w:val="00536ECC"/>
    <w:rsid w:val="0053714E"/>
    <w:rsid w:val="005375B4"/>
    <w:rsid w:val="00537624"/>
    <w:rsid w:val="005376D9"/>
    <w:rsid w:val="00537CB6"/>
    <w:rsid w:val="00537EB0"/>
    <w:rsid w:val="005402E0"/>
    <w:rsid w:val="00540B57"/>
    <w:rsid w:val="00540C82"/>
    <w:rsid w:val="00541946"/>
    <w:rsid w:val="00541950"/>
    <w:rsid w:val="00541E5F"/>
    <w:rsid w:val="00541FB6"/>
    <w:rsid w:val="00542196"/>
    <w:rsid w:val="005422F2"/>
    <w:rsid w:val="0054258E"/>
    <w:rsid w:val="005428DB"/>
    <w:rsid w:val="005429E6"/>
    <w:rsid w:val="00543075"/>
    <w:rsid w:val="005430A1"/>
    <w:rsid w:val="0054339E"/>
    <w:rsid w:val="0054365B"/>
    <w:rsid w:val="00544289"/>
    <w:rsid w:val="0054461D"/>
    <w:rsid w:val="005446E0"/>
    <w:rsid w:val="0054523B"/>
    <w:rsid w:val="005452BF"/>
    <w:rsid w:val="00545391"/>
    <w:rsid w:val="00545569"/>
    <w:rsid w:val="00545D56"/>
    <w:rsid w:val="00546203"/>
    <w:rsid w:val="005462BB"/>
    <w:rsid w:val="0054639F"/>
    <w:rsid w:val="005466D8"/>
    <w:rsid w:val="00547008"/>
    <w:rsid w:val="0054713F"/>
    <w:rsid w:val="005472D8"/>
    <w:rsid w:val="00547D05"/>
    <w:rsid w:val="005502A6"/>
    <w:rsid w:val="00550428"/>
    <w:rsid w:val="00550755"/>
    <w:rsid w:val="00551032"/>
    <w:rsid w:val="005516CA"/>
    <w:rsid w:val="00551B19"/>
    <w:rsid w:val="00551CA2"/>
    <w:rsid w:val="00551F1D"/>
    <w:rsid w:val="00551FF2"/>
    <w:rsid w:val="0055200E"/>
    <w:rsid w:val="005521EA"/>
    <w:rsid w:val="00552D6F"/>
    <w:rsid w:val="00552E9B"/>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6E0"/>
    <w:rsid w:val="00556F05"/>
    <w:rsid w:val="0055745A"/>
    <w:rsid w:val="0055750C"/>
    <w:rsid w:val="00557543"/>
    <w:rsid w:val="005575E5"/>
    <w:rsid w:val="00557914"/>
    <w:rsid w:val="00557996"/>
    <w:rsid w:val="00557A28"/>
    <w:rsid w:val="00557CF8"/>
    <w:rsid w:val="00557F84"/>
    <w:rsid w:val="00557FBB"/>
    <w:rsid w:val="005602B5"/>
    <w:rsid w:val="005603F8"/>
    <w:rsid w:val="005605B5"/>
    <w:rsid w:val="005605B6"/>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A7"/>
    <w:rsid w:val="005636BD"/>
    <w:rsid w:val="0056390A"/>
    <w:rsid w:val="00563A7D"/>
    <w:rsid w:val="00563A9C"/>
    <w:rsid w:val="00563B2F"/>
    <w:rsid w:val="00563B82"/>
    <w:rsid w:val="00563DEB"/>
    <w:rsid w:val="00563F9F"/>
    <w:rsid w:val="0056443D"/>
    <w:rsid w:val="00564571"/>
    <w:rsid w:val="00564670"/>
    <w:rsid w:val="005646CA"/>
    <w:rsid w:val="00564713"/>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7A6"/>
    <w:rsid w:val="00570A62"/>
    <w:rsid w:val="00570E9D"/>
    <w:rsid w:val="00571116"/>
    <w:rsid w:val="00571134"/>
    <w:rsid w:val="005714D4"/>
    <w:rsid w:val="00571507"/>
    <w:rsid w:val="00571565"/>
    <w:rsid w:val="00571CE7"/>
    <w:rsid w:val="0057221C"/>
    <w:rsid w:val="005725EE"/>
    <w:rsid w:val="005727EA"/>
    <w:rsid w:val="00572957"/>
    <w:rsid w:val="005729F1"/>
    <w:rsid w:val="005730DD"/>
    <w:rsid w:val="005737FC"/>
    <w:rsid w:val="00573898"/>
    <w:rsid w:val="00573A12"/>
    <w:rsid w:val="00573AF3"/>
    <w:rsid w:val="005741A5"/>
    <w:rsid w:val="005741B3"/>
    <w:rsid w:val="005742B2"/>
    <w:rsid w:val="0057467D"/>
    <w:rsid w:val="005746C3"/>
    <w:rsid w:val="00574BDA"/>
    <w:rsid w:val="00574D64"/>
    <w:rsid w:val="00574E5A"/>
    <w:rsid w:val="00574F21"/>
    <w:rsid w:val="0057505B"/>
    <w:rsid w:val="005750C1"/>
    <w:rsid w:val="005751BA"/>
    <w:rsid w:val="005758F8"/>
    <w:rsid w:val="005759EF"/>
    <w:rsid w:val="0057615C"/>
    <w:rsid w:val="00576214"/>
    <w:rsid w:val="005763DE"/>
    <w:rsid w:val="005769F0"/>
    <w:rsid w:val="00576F00"/>
    <w:rsid w:val="005771E6"/>
    <w:rsid w:val="0057751D"/>
    <w:rsid w:val="0057793D"/>
    <w:rsid w:val="005779EE"/>
    <w:rsid w:val="00577E9E"/>
    <w:rsid w:val="0058006B"/>
    <w:rsid w:val="00580285"/>
    <w:rsid w:val="0058053C"/>
    <w:rsid w:val="0058077F"/>
    <w:rsid w:val="00580871"/>
    <w:rsid w:val="0058116B"/>
    <w:rsid w:val="00581278"/>
    <w:rsid w:val="00581B8A"/>
    <w:rsid w:val="00581D1B"/>
    <w:rsid w:val="00581F03"/>
    <w:rsid w:val="00581F6B"/>
    <w:rsid w:val="005820B9"/>
    <w:rsid w:val="005822AC"/>
    <w:rsid w:val="005822E9"/>
    <w:rsid w:val="00582B12"/>
    <w:rsid w:val="00583362"/>
    <w:rsid w:val="00583623"/>
    <w:rsid w:val="00583679"/>
    <w:rsid w:val="00583A19"/>
    <w:rsid w:val="00583A61"/>
    <w:rsid w:val="00583B8F"/>
    <w:rsid w:val="00583DC3"/>
    <w:rsid w:val="00583FDD"/>
    <w:rsid w:val="005841B3"/>
    <w:rsid w:val="005841CC"/>
    <w:rsid w:val="005842C4"/>
    <w:rsid w:val="005844A1"/>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DB6"/>
    <w:rsid w:val="00590E98"/>
    <w:rsid w:val="00591051"/>
    <w:rsid w:val="00591084"/>
    <w:rsid w:val="00591922"/>
    <w:rsid w:val="005919FF"/>
    <w:rsid w:val="00591DF5"/>
    <w:rsid w:val="00592700"/>
    <w:rsid w:val="005929ED"/>
    <w:rsid w:val="00592D02"/>
    <w:rsid w:val="00592D3A"/>
    <w:rsid w:val="00592D92"/>
    <w:rsid w:val="00592DA6"/>
    <w:rsid w:val="00593450"/>
    <w:rsid w:val="005940AC"/>
    <w:rsid w:val="00594251"/>
    <w:rsid w:val="005942E6"/>
    <w:rsid w:val="005942FA"/>
    <w:rsid w:val="00594863"/>
    <w:rsid w:val="005948D4"/>
    <w:rsid w:val="00594BF9"/>
    <w:rsid w:val="00594EC2"/>
    <w:rsid w:val="00594FCC"/>
    <w:rsid w:val="0059518B"/>
    <w:rsid w:val="00595456"/>
    <w:rsid w:val="005954ED"/>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8BB"/>
    <w:rsid w:val="005A0E08"/>
    <w:rsid w:val="005A1048"/>
    <w:rsid w:val="005A1684"/>
    <w:rsid w:val="005A1D6F"/>
    <w:rsid w:val="005A1E2B"/>
    <w:rsid w:val="005A1E96"/>
    <w:rsid w:val="005A2343"/>
    <w:rsid w:val="005A255B"/>
    <w:rsid w:val="005A2F20"/>
    <w:rsid w:val="005A3153"/>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2D6"/>
    <w:rsid w:val="005A747B"/>
    <w:rsid w:val="005A75D3"/>
    <w:rsid w:val="005A7B47"/>
    <w:rsid w:val="005A7DAA"/>
    <w:rsid w:val="005B01BF"/>
    <w:rsid w:val="005B05DB"/>
    <w:rsid w:val="005B061B"/>
    <w:rsid w:val="005B079E"/>
    <w:rsid w:val="005B0866"/>
    <w:rsid w:val="005B0B8E"/>
    <w:rsid w:val="005B0E71"/>
    <w:rsid w:val="005B1033"/>
    <w:rsid w:val="005B1E11"/>
    <w:rsid w:val="005B1F14"/>
    <w:rsid w:val="005B23F2"/>
    <w:rsid w:val="005B2473"/>
    <w:rsid w:val="005B266C"/>
    <w:rsid w:val="005B2D9D"/>
    <w:rsid w:val="005B30E5"/>
    <w:rsid w:val="005B315E"/>
    <w:rsid w:val="005B34D4"/>
    <w:rsid w:val="005B3526"/>
    <w:rsid w:val="005B3728"/>
    <w:rsid w:val="005B3B4A"/>
    <w:rsid w:val="005B3C45"/>
    <w:rsid w:val="005B3CEF"/>
    <w:rsid w:val="005B4004"/>
    <w:rsid w:val="005B429B"/>
    <w:rsid w:val="005B44DE"/>
    <w:rsid w:val="005B4797"/>
    <w:rsid w:val="005B4880"/>
    <w:rsid w:val="005B4BDD"/>
    <w:rsid w:val="005B513A"/>
    <w:rsid w:val="005B53E5"/>
    <w:rsid w:val="005B5987"/>
    <w:rsid w:val="005B5A5D"/>
    <w:rsid w:val="005B6078"/>
    <w:rsid w:val="005B61DC"/>
    <w:rsid w:val="005B62ED"/>
    <w:rsid w:val="005B639B"/>
    <w:rsid w:val="005B655B"/>
    <w:rsid w:val="005B678E"/>
    <w:rsid w:val="005B6C4D"/>
    <w:rsid w:val="005B6D97"/>
    <w:rsid w:val="005B6EE2"/>
    <w:rsid w:val="005B756E"/>
    <w:rsid w:val="005B79BA"/>
    <w:rsid w:val="005B7A93"/>
    <w:rsid w:val="005B7D6E"/>
    <w:rsid w:val="005C0030"/>
    <w:rsid w:val="005C01AF"/>
    <w:rsid w:val="005C020C"/>
    <w:rsid w:val="005C050F"/>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3CFA"/>
    <w:rsid w:val="005C4197"/>
    <w:rsid w:val="005C4204"/>
    <w:rsid w:val="005C4211"/>
    <w:rsid w:val="005C4479"/>
    <w:rsid w:val="005C49C7"/>
    <w:rsid w:val="005C4BD3"/>
    <w:rsid w:val="005C4DFC"/>
    <w:rsid w:val="005C4FB8"/>
    <w:rsid w:val="005C5197"/>
    <w:rsid w:val="005C51A9"/>
    <w:rsid w:val="005C57D2"/>
    <w:rsid w:val="005C5AEF"/>
    <w:rsid w:val="005C5ED5"/>
    <w:rsid w:val="005C640E"/>
    <w:rsid w:val="005C65FC"/>
    <w:rsid w:val="005C6A5C"/>
    <w:rsid w:val="005C6BCD"/>
    <w:rsid w:val="005C6DFD"/>
    <w:rsid w:val="005C71FD"/>
    <w:rsid w:val="005C7863"/>
    <w:rsid w:val="005C7936"/>
    <w:rsid w:val="005C795E"/>
    <w:rsid w:val="005C7DE3"/>
    <w:rsid w:val="005C7FBF"/>
    <w:rsid w:val="005C7FC5"/>
    <w:rsid w:val="005D008E"/>
    <w:rsid w:val="005D05DD"/>
    <w:rsid w:val="005D0695"/>
    <w:rsid w:val="005D0903"/>
    <w:rsid w:val="005D0A5B"/>
    <w:rsid w:val="005D0AA6"/>
    <w:rsid w:val="005D0F01"/>
    <w:rsid w:val="005D1336"/>
    <w:rsid w:val="005D170B"/>
    <w:rsid w:val="005D191B"/>
    <w:rsid w:val="005D1B16"/>
    <w:rsid w:val="005D1C11"/>
    <w:rsid w:val="005D246A"/>
    <w:rsid w:val="005D2B36"/>
    <w:rsid w:val="005D2E43"/>
    <w:rsid w:val="005D30DC"/>
    <w:rsid w:val="005D312D"/>
    <w:rsid w:val="005D319C"/>
    <w:rsid w:val="005D321B"/>
    <w:rsid w:val="005D32F7"/>
    <w:rsid w:val="005D3462"/>
    <w:rsid w:val="005D346D"/>
    <w:rsid w:val="005D35F9"/>
    <w:rsid w:val="005D3A0F"/>
    <w:rsid w:val="005D3E1C"/>
    <w:rsid w:val="005D41C1"/>
    <w:rsid w:val="005D4259"/>
    <w:rsid w:val="005D432C"/>
    <w:rsid w:val="005D48A8"/>
    <w:rsid w:val="005D48B3"/>
    <w:rsid w:val="005D4B40"/>
    <w:rsid w:val="005D4E7E"/>
    <w:rsid w:val="005D50AF"/>
    <w:rsid w:val="005D52CA"/>
    <w:rsid w:val="005D5337"/>
    <w:rsid w:val="005D57B0"/>
    <w:rsid w:val="005D57F0"/>
    <w:rsid w:val="005D5885"/>
    <w:rsid w:val="005D5BE7"/>
    <w:rsid w:val="005D5C76"/>
    <w:rsid w:val="005D61B7"/>
    <w:rsid w:val="005D621B"/>
    <w:rsid w:val="005D64FE"/>
    <w:rsid w:val="005D6544"/>
    <w:rsid w:val="005D67F5"/>
    <w:rsid w:val="005D6CB1"/>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39"/>
    <w:rsid w:val="005E43D4"/>
    <w:rsid w:val="005E4538"/>
    <w:rsid w:val="005E4550"/>
    <w:rsid w:val="005E470D"/>
    <w:rsid w:val="005E48F9"/>
    <w:rsid w:val="005E49E1"/>
    <w:rsid w:val="005E4C1D"/>
    <w:rsid w:val="005E4CC1"/>
    <w:rsid w:val="005E4E8E"/>
    <w:rsid w:val="005E50DC"/>
    <w:rsid w:val="005E5202"/>
    <w:rsid w:val="005E5481"/>
    <w:rsid w:val="005E5C8B"/>
    <w:rsid w:val="005E60B4"/>
    <w:rsid w:val="005E6D96"/>
    <w:rsid w:val="005E6EFC"/>
    <w:rsid w:val="005E7135"/>
    <w:rsid w:val="005E73F5"/>
    <w:rsid w:val="005E7765"/>
    <w:rsid w:val="005E78C9"/>
    <w:rsid w:val="005E7ADE"/>
    <w:rsid w:val="005E7DDF"/>
    <w:rsid w:val="005E7DF4"/>
    <w:rsid w:val="005F00BE"/>
    <w:rsid w:val="005F0106"/>
    <w:rsid w:val="005F07E5"/>
    <w:rsid w:val="005F087C"/>
    <w:rsid w:val="005F0B76"/>
    <w:rsid w:val="005F0C45"/>
    <w:rsid w:val="005F13A9"/>
    <w:rsid w:val="005F1592"/>
    <w:rsid w:val="005F1BA6"/>
    <w:rsid w:val="005F1C32"/>
    <w:rsid w:val="005F1DC5"/>
    <w:rsid w:val="005F1E53"/>
    <w:rsid w:val="005F209E"/>
    <w:rsid w:val="005F233D"/>
    <w:rsid w:val="005F24E5"/>
    <w:rsid w:val="005F26ED"/>
    <w:rsid w:val="005F27A9"/>
    <w:rsid w:val="005F2B7D"/>
    <w:rsid w:val="005F2D16"/>
    <w:rsid w:val="005F34B9"/>
    <w:rsid w:val="005F350D"/>
    <w:rsid w:val="005F3685"/>
    <w:rsid w:val="005F3818"/>
    <w:rsid w:val="005F3AEE"/>
    <w:rsid w:val="005F4097"/>
    <w:rsid w:val="005F44D4"/>
    <w:rsid w:val="005F49C5"/>
    <w:rsid w:val="005F4B72"/>
    <w:rsid w:val="005F4F84"/>
    <w:rsid w:val="005F5024"/>
    <w:rsid w:val="005F5175"/>
    <w:rsid w:val="005F5257"/>
    <w:rsid w:val="005F54E2"/>
    <w:rsid w:val="005F5503"/>
    <w:rsid w:val="005F5666"/>
    <w:rsid w:val="005F5761"/>
    <w:rsid w:val="005F5B6D"/>
    <w:rsid w:val="005F64AB"/>
    <w:rsid w:val="005F66BB"/>
    <w:rsid w:val="005F6BB9"/>
    <w:rsid w:val="005F6C3E"/>
    <w:rsid w:val="005F6C4C"/>
    <w:rsid w:val="005F6CC3"/>
    <w:rsid w:val="005F6D12"/>
    <w:rsid w:val="005F6EFF"/>
    <w:rsid w:val="005F74C9"/>
    <w:rsid w:val="005F756C"/>
    <w:rsid w:val="005F76B6"/>
    <w:rsid w:val="005F76EF"/>
    <w:rsid w:val="005F782E"/>
    <w:rsid w:val="005F7892"/>
    <w:rsid w:val="005F7A17"/>
    <w:rsid w:val="005F7C0C"/>
    <w:rsid w:val="005F7D44"/>
    <w:rsid w:val="005F7E53"/>
    <w:rsid w:val="005F7FD5"/>
    <w:rsid w:val="006001C5"/>
    <w:rsid w:val="006001FC"/>
    <w:rsid w:val="0060059B"/>
    <w:rsid w:val="006006B3"/>
    <w:rsid w:val="0060086E"/>
    <w:rsid w:val="0060110A"/>
    <w:rsid w:val="006013B2"/>
    <w:rsid w:val="0060196E"/>
    <w:rsid w:val="00601D73"/>
    <w:rsid w:val="00602AD5"/>
    <w:rsid w:val="00602C75"/>
    <w:rsid w:val="00602DDE"/>
    <w:rsid w:val="00602F30"/>
    <w:rsid w:val="0060308A"/>
    <w:rsid w:val="0060313A"/>
    <w:rsid w:val="00603253"/>
    <w:rsid w:val="00603688"/>
    <w:rsid w:val="00603A3A"/>
    <w:rsid w:val="00603E75"/>
    <w:rsid w:val="0060428D"/>
    <w:rsid w:val="0060482D"/>
    <w:rsid w:val="00604CA7"/>
    <w:rsid w:val="00604FC2"/>
    <w:rsid w:val="006051C9"/>
    <w:rsid w:val="006055D4"/>
    <w:rsid w:val="0060578B"/>
    <w:rsid w:val="00605C37"/>
    <w:rsid w:val="00605EAB"/>
    <w:rsid w:val="00605FD1"/>
    <w:rsid w:val="00606426"/>
    <w:rsid w:val="00606718"/>
    <w:rsid w:val="006069B7"/>
    <w:rsid w:val="00607089"/>
    <w:rsid w:val="00607237"/>
    <w:rsid w:val="00607787"/>
    <w:rsid w:val="0060778B"/>
    <w:rsid w:val="00607AF4"/>
    <w:rsid w:val="00607BEB"/>
    <w:rsid w:val="00607FD9"/>
    <w:rsid w:val="00610260"/>
    <w:rsid w:val="006105DC"/>
    <w:rsid w:val="00610A1D"/>
    <w:rsid w:val="00610D14"/>
    <w:rsid w:val="006113FE"/>
    <w:rsid w:val="00611A3C"/>
    <w:rsid w:val="00611C91"/>
    <w:rsid w:val="006126FF"/>
    <w:rsid w:val="0061276A"/>
    <w:rsid w:val="00612D15"/>
    <w:rsid w:val="0061309B"/>
    <w:rsid w:val="0061362A"/>
    <w:rsid w:val="006137F2"/>
    <w:rsid w:val="00613FC4"/>
    <w:rsid w:val="006140A3"/>
    <w:rsid w:val="00614259"/>
    <w:rsid w:val="0061444B"/>
    <w:rsid w:val="0061461B"/>
    <w:rsid w:val="00614A05"/>
    <w:rsid w:val="006165E6"/>
    <w:rsid w:val="0061684A"/>
    <w:rsid w:val="00616CAB"/>
    <w:rsid w:val="006170C4"/>
    <w:rsid w:val="00617143"/>
    <w:rsid w:val="0061714F"/>
    <w:rsid w:val="00617292"/>
    <w:rsid w:val="00617705"/>
    <w:rsid w:val="00617C2D"/>
    <w:rsid w:val="00617CDB"/>
    <w:rsid w:val="00617E5E"/>
    <w:rsid w:val="0062004A"/>
    <w:rsid w:val="00620174"/>
    <w:rsid w:val="00620748"/>
    <w:rsid w:val="00620931"/>
    <w:rsid w:val="00620982"/>
    <w:rsid w:val="00620AC8"/>
    <w:rsid w:val="00620C60"/>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254"/>
    <w:rsid w:val="00623B03"/>
    <w:rsid w:val="00623C45"/>
    <w:rsid w:val="00623CA2"/>
    <w:rsid w:val="00623CD4"/>
    <w:rsid w:val="00623E09"/>
    <w:rsid w:val="00624266"/>
    <w:rsid w:val="006244DB"/>
    <w:rsid w:val="006246E2"/>
    <w:rsid w:val="0062495D"/>
    <w:rsid w:val="006249B5"/>
    <w:rsid w:val="00624B06"/>
    <w:rsid w:val="00624D8D"/>
    <w:rsid w:val="00624FAD"/>
    <w:rsid w:val="00624FB2"/>
    <w:rsid w:val="00625236"/>
    <w:rsid w:val="00625623"/>
    <w:rsid w:val="0062563C"/>
    <w:rsid w:val="00625692"/>
    <w:rsid w:val="00625AF1"/>
    <w:rsid w:val="00625CDA"/>
    <w:rsid w:val="00625D24"/>
    <w:rsid w:val="00625EF4"/>
    <w:rsid w:val="006261EF"/>
    <w:rsid w:val="00626427"/>
    <w:rsid w:val="006266D8"/>
    <w:rsid w:val="006268F9"/>
    <w:rsid w:val="00626909"/>
    <w:rsid w:val="00626AFD"/>
    <w:rsid w:val="00626DBD"/>
    <w:rsid w:val="006272A2"/>
    <w:rsid w:val="0062742C"/>
    <w:rsid w:val="00627629"/>
    <w:rsid w:val="006277E9"/>
    <w:rsid w:val="006277F5"/>
    <w:rsid w:val="0063008E"/>
    <w:rsid w:val="0063009C"/>
    <w:rsid w:val="006301D9"/>
    <w:rsid w:val="006303AB"/>
    <w:rsid w:val="00630759"/>
    <w:rsid w:val="00630AB3"/>
    <w:rsid w:val="0063130F"/>
    <w:rsid w:val="006316C2"/>
    <w:rsid w:val="00631CE5"/>
    <w:rsid w:val="00631CFF"/>
    <w:rsid w:val="00631E0F"/>
    <w:rsid w:val="00631E85"/>
    <w:rsid w:val="0063219C"/>
    <w:rsid w:val="0063237F"/>
    <w:rsid w:val="0063241A"/>
    <w:rsid w:val="0063249F"/>
    <w:rsid w:val="00632530"/>
    <w:rsid w:val="0063268F"/>
    <w:rsid w:val="006332E9"/>
    <w:rsid w:val="006335E7"/>
    <w:rsid w:val="00634309"/>
    <w:rsid w:val="006345B7"/>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81"/>
    <w:rsid w:val="00637CE9"/>
    <w:rsid w:val="00637E9E"/>
    <w:rsid w:val="006400A9"/>
    <w:rsid w:val="006404DB"/>
    <w:rsid w:val="00640C94"/>
    <w:rsid w:val="00640F3B"/>
    <w:rsid w:val="00641184"/>
    <w:rsid w:val="00641879"/>
    <w:rsid w:val="00641937"/>
    <w:rsid w:val="0064193B"/>
    <w:rsid w:val="00641A84"/>
    <w:rsid w:val="00641A93"/>
    <w:rsid w:val="0064213C"/>
    <w:rsid w:val="00642166"/>
    <w:rsid w:val="00642362"/>
    <w:rsid w:val="0064268E"/>
    <w:rsid w:val="00642A19"/>
    <w:rsid w:val="00642FE2"/>
    <w:rsid w:val="00643421"/>
    <w:rsid w:val="006438E1"/>
    <w:rsid w:val="006439FC"/>
    <w:rsid w:val="00643D42"/>
    <w:rsid w:val="00643DC7"/>
    <w:rsid w:val="00644410"/>
    <w:rsid w:val="0064448D"/>
    <w:rsid w:val="006446EC"/>
    <w:rsid w:val="00644795"/>
    <w:rsid w:val="00644948"/>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483"/>
    <w:rsid w:val="00647541"/>
    <w:rsid w:val="00647723"/>
    <w:rsid w:val="00647999"/>
    <w:rsid w:val="00647D94"/>
    <w:rsid w:val="00650061"/>
    <w:rsid w:val="00650604"/>
    <w:rsid w:val="006506B8"/>
    <w:rsid w:val="00650C46"/>
    <w:rsid w:val="00651301"/>
    <w:rsid w:val="00651442"/>
    <w:rsid w:val="006515C1"/>
    <w:rsid w:val="006516A0"/>
    <w:rsid w:val="006516B5"/>
    <w:rsid w:val="006516FC"/>
    <w:rsid w:val="00651A9F"/>
    <w:rsid w:val="00651ACB"/>
    <w:rsid w:val="00651F59"/>
    <w:rsid w:val="00651FEC"/>
    <w:rsid w:val="00652191"/>
    <w:rsid w:val="006524DA"/>
    <w:rsid w:val="0065270A"/>
    <w:rsid w:val="006527AE"/>
    <w:rsid w:val="006527B1"/>
    <w:rsid w:val="00652FD7"/>
    <w:rsid w:val="00653184"/>
    <w:rsid w:val="006532F0"/>
    <w:rsid w:val="00653A97"/>
    <w:rsid w:val="00654139"/>
    <w:rsid w:val="00654538"/>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247"/>
    <w:rsid w:val="00657D09"/>
    <w:rsid w:val="00657E49"/>
    <w:rsid w:val="00657F4D"/>
    <w:rsid w:val="0066050B"/>
    <w:rsid w:val="006605B8"/>
    <w:rsid w:val="006607CD"/>
    <w:rsid w:val="00660973"/>
    <w:rsid w:val="00660BBD"/>
    <w:rsid w:val="00661013"/>
    <w:rsid w:val="0066130D"/>
    <w:rsid w:val="0066137A"/>
    <w:rsid w:val="00661469"/>
    <w:rsid w:val="006616F0"/>
    <w:rsid w:val="0066172E"/>
    <w:rsid w:val="006617AD"/>
    <w:rsid w:val="00661A89"/>
    <w:rsid w:val="00662013"/>
    <w:rsid w:val="0066281C"/>
    <w:rsid w:val="00662957"/>
    <w:rsid w:val="00662B35"/>
    <w:rsid w:val="00662CED"/>
    <w:rsid w:val="00663337"/>
    <w:rsid w:val="00663628"/>
    <w:rsid w:val="00663673"/>
    <w:rsid w:val="006639DE"/>
    <w:rsid w:val="00663A00"/>
    <w:rsid w:val="00663BC6"/>
    <w:rsid w:val="00663E0B"/>
    <w:rsid w:val="00663E93"/>
    <w:rsid w:val="00664219"/>
    <w:rsid w:val="00664232"/>
    <w:rsid w:val="00664570"/>
    <w:rsid w:val="00664BAE"/>
    <w:rsid w:val="0066507F"/>
    <w:rsid w:val="00665355"/>
    <w:rsid w:val="0066554A"/>
    <w:rsid w:val="006655B2"/>
    <w:rsid w:val="006659B4"/>
    <w:rsid w:val="00666273"/>
    <w:rsid w:val="00666920"/>
    <w:rsid w:val="00666BF6"/>
    <w:rsid w:val="00666C7C"/>
    <w:rsid w:val="00666DF3"/>
    <w:rsid w:val="00666FDE"/>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D74"/>
    <w:rsid w:val="00673DBF"/>
    <w:rsid w:val="00673EC3"/>
    <w:rsid w:val="00673F75"/>
    <w:rsid w:val="006742B7"/>
    <w:rsid w:val="00674537"/>
    <w:rsid w:val="0067475E"/>
    <w:rsid w:val="0067489C"/>
    <w:rsid w:val="00674CD0"/>
    <w:rsid w:val="006755BF"/>
    <w:rsid w:val="00675636"/>
    <w:rsid w:val="00675798"/>
    <w:rsid w:val="00675AAE"/>
    <w:rsid w:val="00675F32"/>
    <w:rsid w:val="006763E9"/>
    <w:rsid w:val="006765D8"/>
    <w:rsid w:val="0067674D"/>
    <w:rsid w:val="00676B87"/>
    <w:rsid w:val="006774CB"/>
    <w:rsid w:val="006776C9"/>
    <w:rsid w:val="00677C6D"/>
    <w:rsid w:val="00677D0B"/>
    <w:rsid w:val="00677DA5"/>
    <w:rsid w:val="00680247"/>
    <w:rsid w:val="00680256"/>
    <w:rsid w:val="0068033E"/>
    <w:rsid w:val="00680696"/>
    <w:rsid w:val="00680776"/>
    <w:rsid w:val="00680BC3"/>
    <w:rsid w:val="00680E74"/>
    <w:rsid w:val="00680F74"/>
    <w:rsid w:val="00681178"/>
    <w:rsid w:val="00681982"/>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59"/>
    <w:rsid w:val="006847FD"/>
    <w:rsid w:val="006848B5"/>
    <w:rsid w:val="006849DE"/>
    <w:rsid w:val="00684AC6"/>
    <w:rsid w:val="00684B47"/>
    <w:rsid w:val="00684F07"/>
    <w:rsid w:val="006856FA"/>
    <w:rsid w:val="006859D0"/>
    <w:rsid w:val="00685E54"/>
    <w:rsid w:val="00686013"/>
    <w:rsid w:val="0068611C"/>
    <w:rsid w:val="00686275"/>
    <w:rsid w:val="006864B9"/>
    <w:rsid w:val="00686890"/>
    <w:rsid w:val="00686C24"/>
    <w:rsid w:val="00686D5D"/>
    <w:rsid w:val="00686EE5"/>
    <w:rsid w:val="00686FCE"/>
    <w:rsid w:val="00687087"/>
    <w:rsid w:val="006875B0"/>
    <w:rsid w:val="0068772B"/>
    <w:rsid w:val="006902AB"/>
    <w:rsid w:val="00690B9E"/>
    <w:rsid w:val="00691519"/>
    <w:rsid w:val="00691805"/>
    <w:rsid w:val="00691C28"/>
    <w:rsid w:val="00691EF2"/>
    <w:rsid w:val="00691F80"/>
    <w:rsid w:val="00692CC4"/>
    <w:rsid w:val="00692EA6"/>
    <w:rsid w:val="00692FAC"/>
    <w:rsid w:val="00693571"/>
    <w:rsid w:val="006936B1"/>
    <w:rsid w:val="006936C8"/>
    <w:rsid w:val="006939D3"/>
    <w:rsid w:val="00693A3F"/>
    <w:rsid w:val="00694010"/>
    <w:rsid w:val="006940FE"/>
    <w:rsid w:val="00694C68"/>
    <w:rsid w:val="00694D53"/>
    <w:rsid w:val="00694DA7"/>
    <w:rsid w:val="006952F1"/>
    <w:rsid w:val="00695405"/>
    <w:rsid w:val="00695CB5"/>
    <w:rsid w:val="00695CFB"/>
    <w:rsid w:val="00695FB3"/>
    <w:rsid w:val="00695FEF"/>
    <w:rsid w:val="006960A8"/>
    <w:rsid w:val="00696616"/>
    <w:rsid w:val="006966B6"/>
    <w:rsid w:val="006968D4"/>
    <w:rsid w:val="00696918"/>
    <w:rsid w:val="0069696B"/>
    <w:rsid w:val="00697187"/>
    <w:rsid w:val="006972AB"/>
    <w:rsid w:val="006973BE"/>
    <w:rsid w:val="006979B7"/>
    <w:rsid w:val="00697D79"/>
    <w:rsid w:val="006A03AB"/>
    <w:rsid w:val="006A05C5"/>
    <w:rsid w:val="006A078B"/>
    <w:rsid w:val="006A09B6"/>
    <w:rsid w:val="006A0BC7"/>
    <w:rsid w:val="006A0C19"/>
    <w:rsid w:val="006A0C63"/>
    <w:rsid w:val="006A1136"/>
    <w:rsid w:val="006A113C"/>
    <w:rsid w:val="006A1469"/>
    <w:rsid w:val="006A1524"/>
    <w:rsid w:val="006A164F"/>
    <w:rsid w:val="006A16F1"/>
    <w:rsid w:val="006A1B1D"/>
    <w:rsid w:val="006A1C60"/>
    <w:rsid w:val="006A1C88"/>
    <w:rsid w:val="006A1DF2"/>
    <w:rsid w:val="006A2042"/>
    <w:rsid w:val="006A2051"/>
    <w:rsid w:val="006A23AC"/>
    <w:rsid w:val="006A23C9"/>
    <w:rsid w:val="006A254F"/>
    <w:rsid w:val="006A284E"/>
    <w:rsid w:val="006A29AA"/>
    <w:rsid w:val="006A2C3E"/>
    <w:rsid w:val="006A2DE2"/>
    <w:rsid w:val="006A2F5C"/>
    <w:rsid w:val="006A33E9"/>
    <w:rsid w:val="006A3672"/>
    <w:rsid w:val="006A36A3"/>
    <w:rsid w:val="006A38E4"/>
    <w:rsid w:val="006A3B4C"/>
    <w:rsid w:val="006A3C0D"/>
    <w:rsid w:val="006A42C4"/>
    <w:rsid w:val="006A4428"/>
    <w:rsid w:val="006A4486"/>
    <w:rsid w:val="006A4816"/>
    <w:rsid w:val="006A4A65"/>
    <w:rsid w:val="006A4BB6"/>
    <w:rsid w:val="006A4DE9"/>
    <w:rsid w:val="006A4EA4"/>
    <w:rsid w:val="006A5282"/>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0FF"/>
    <w:rsid w:val="006B0160"/>
    <w:rsid w:val="006B069C"/>
    <w:rsid w:val="006B0BE9"/>
    <w:rsid w:val="006B0BFF"/>
    <w:rsid w:val="006B0D3B"/>
    <w:rsid w:val="006B0D73"/>
    <w:rsid w:val="006B0E31"/>
    <w:rsid w:val="006B0EBC"/>
    <w:rsid w:val="006B0ECC"/>
    <w:rsid w:val="006B13D0"/>
    <w:rsid w:val="006B16FB"/>
    <w:rsid w:val="006B19F3"/>
    <w:rsid w:val="006B1AD0"/>
    <w:rsid w:val="006B1BBD"/>
    <w:rsid w:val="006B218E"/>
    <w:rsid w:val="006B2198"/>
    <w:rsid w:val="006B2245"/>
    <w:rsid w:val="006B2389"/>
    <w:rsid w:val="006B2B35"/>
    <w:rsid w:val="006B2B6C"/>
    <w:rsid w:val="006B2C43"/>
    <w:rsid w:val="006B2C7A"/>
    <w:rsid w:val="006B2EAE"/>
    <w:rsid w:val="006B3027"/>
    <w:rsid w:val="006B37E1"/>
    <w:rsid w:val="006B3E2C"/>
    <w:rsid w:val="006B3FD1"/>
    <w:rsid w:val="006B4556"/>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730B"/>
    <w:rsid w:val="006B7C95"/>
    <w:rsid w:val="006C02E4"/>
    <w:rsid w:val="006C0897"/>
    <w:rsid w:val="006C09E8"/>
    <w:rsid w:val="006C0B93"/>
    <w:rsid w:val="006C0C08"/>
    <w:rsid w:val="006C0C70"/>
    <w:rsid w:val="006C0CE7"/>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420"/>
    <w:rsid w:val="006C451B"/>
    <w:rsid w:val="006C4831"/>
    <w:rsid w:val="006C495F"/>
    <w:rsid w:val="006C4B7A"/>
    <w:rsid w:val="006C4E9E"/>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652"/>
    <w:rsid w:val="006D0A22"/>
    <w:rsid w:val="006D0F2E"/>
    <w:rsid w:val="006D1222"/>
    <w:rsid w:val="006D12B7"/>
    <w:rsid w:val="006D2013"/>
    <w:rsid w:val="006D213A"/>
    <w:rsid w:val="006D26F3"/>
    <w:rsid w:val="006D27A5"/>
    <w:rsid w:val="006D28DF"/>
    <w:rsid w:val="006D2954"/>
    <w:rsid w:val="006D2D1B"/>
    <w:rsid w:val="006D2DC5"/>
    <w:rsid w:val="006D3331"/>
    <w:rsid w:val="006D3352"/>
    <w:rsid w:val="006D38F8"/>
    <w:rsid w:val="006D3D38"/>
    <w:rsid w:val="006D3ED5"/>
    <w:rsid w:val="006D4081"/>
    <w:rsid w:val="006D40A8"/>
    <w:rsid w:val="006D42E3"/>
    <w:rsid w:val="006D4753"/>
    <w:rsid w:val="006D4975"/>
    <w:rsid w:val="006D49A3"/>
    <w:rsid w:val="006D4B66"/>
    <w:rsid w:val="006D4E34"/>
    <w:rsid w:val="006D509E"/>
    <w:rsid w:val="006D5213"/>
    <w:rsid w:val="006D5617"/>
    <w:rsid w:val="006D5D21"/>
    <w:rsid w:val="006D68D7"/>
    <w:rsid w:val="006D6984"/>
    <w:rsid w:val="006D6AE8"/>
    <w:rsid w:val="006D6C42"/>
    <w:rsid w:val="006D701C"/>
    <w:rsid w:val="006D72A2"/>
    <w:rsid w:val="006D72C9"/>
    <w:rsid w:val="006D75B4"/>
    <w:rsid w:val="006D7782"/>
    <w:rsid w:val="006D7A5B"/>
    <w:rsid w:val="006D7ACF"/>
    <w:rsid w:val="006D7F1A"/>
    <w:rsid w:val="006E00EE"/>
    <w:rsid w:val="006E041E"/>
    <w:rsid w:val="006E0860"/>
    <w:rsid w:val="006E09F4"/>
    <w:rsid w:val="006E0F89"/>
    <w:rsid w:val="006E1230"/>
    <w:rsid w:val="006E13E5"/>
    <w:rsid w:val="006E1BAB"/>
    <w:rsid w:val="006E2030"/>
    <w:rsid w:val="006E206D"/>
    <w:rsid w:val="006E20F4"/>
    <w:rsid w:val="006E2258"/>
    <w:rsid w:val="006E2E1F"/>
    <w:rsid w:val="006E31FA"/>
    <w:rsid w:val="006E3489"/>
    <w:rsid w:val="006E36C0"/>
    <w:rsid w:val="006E3C73"/>
    <w:rsid w:val="006E3FFF"/>
    <w:rsid w:val="006E40C2"/>
    <w:rsid w:val="006E4850"/>
    <w:rsid w:val="006E48A1"/>
    <w:rsid w:val="006E52D0"/>
    <w:rsid w:val="006E5530"/>
    <w:rsid w:val="006E57DA"/>
    <w:rsid w:val="006E5ABF"/>
    <w:rsid w:val="006E5AEC"/>
    <w:rsid w:val="006E5B9E"/>
    <w:rsid w:val="006E6611"/>
    <w:rsid w:val="006E6870"/>
    <w:rsid w:val="006E6894"/>
    <w:rsid w:val="006E6DC2"/>
    <w:rsid w:val="006E6EFF"/>
    <w:rsid w:val="006E7414"/>
    <w:rsid w:val="006E7666"/>
    <w:rsid w:val="006E7894"/>
    <w:rsid w:val="006E7936"/>
    <w:rsid w:val="006E7A1A"/>
    <w:rsid w:val="006E7B73"/>
    <w:rsid w:val="006E7D4F"/>
    <w:rsid w:val="006E7D88"/>
    <w:rsid w:val="006E7DDA"/>
    <w:rsid w:val="006E7E85"/>
    <w:rsid w:val="006F0034"/>
    <w:rsid w:val="006F0454"/>
    <w:rsid w:val="006F04D4"/>
    <w:rsid w:val="006F04DB"/>
    <w:rsid w:val="006F0676"/>
    <w:rsid w:val="006F0755"/>
    <w:rsid w:val="006F09A4"/>
    <w:rsid w:val="006F15A2"/>
    <w:rsid w:val="006F1659"/>
    <w:rsid w:val="006F1736"/>
    <w:rsid w:val="006F1D1C"/>
    <w:rsid w:val="006F1D23"/>
    <w:rsid w:val="006F1DBC"/>
    <w:rsid w:val="006F1F37"/>
    <w:rsid w:val="006F2040"/>
    <w:rsid w:val="006F2091"/>
    <w:rsid w:val="006F2263"/>
    <w:rsid w:val="006F233B"/>
    <w:rsid w:val="006F2582"/>
    <w:rsid w:val="006F25AA"/>
    <w:rsid w:val="006F25DD"/>
    <w:rsid w:val="006F25F2"/>
    <w:rsid w:val="006F2697"/>
    <w:rsid w:val="006F27C0"/>
    <w:rsid w:val="006F2ACD"/>
    <w:rsid w:val="006F2B54"/>
    <w:rsid w:val="006F32F8"/>
    <w:rsid w:val="006F3729"/>
    <w:rsid w:val="006F378A"/>
    <w:rsid w:val="006F392C"/>
    <w:rsid w:val="006F3B12"/>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E52"/>
    <w:rsid w:val="00705140"/>
    <w:rsid w:val="007051A5"/>
    <w:rsid w:val="0070559E"/>
    <w:rsid w:val="00705723"/>
    <w:rsid w:val="00705795"/>
    <w:rsid w:val="0070580D"/>
    <w:rsid w:val="00705A4A"/>
    <w:rsid w:val="00705A8F"/>
    <w:rsid w:val="00705F99"/>
    <w:rsid w:val="00706097"/>
    <w:rsid w:val="00706761"/>
    <w:rsid w:val="00706AC7"/>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3B"/>
    <w:rsid w:val="007108EE"/>
    <w:rsid w:val="00710957"/>
    <w:rsid w:val="00710B0A"/>
    <w:rsid w:val="00710E74"/>
    <w:rsid w:val="007111E3"/>
    <w:rsid w:val="007112E1"/>
    <w:rsid w:val="0071177B"/>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B20"/>
    <w:rsid w:val="00714CF2"/>
    <w:rsid w:val="00714D39"/>
    <w:rsid w:val="00714F32"/>
    <w:rsid w:val="00715744"/>
    <w:rsid w:val="00715AA3"/>
    <w:rsid w:val="00715E2D"/>
    <w:rsid w:val="00715FE9"/>
    <w:rsid w:val="007163E1"/>
    <w:rsid w:val="0071658C"/>
    <w:rsid w:val="007175C9"/>
    <w:rsid w:val="007175F9"/>
    <w:rsid w:val="00717789"/>
    <w:rsid w:val="00717A43"/>
    <w:rsid w:val="00717D37"/>
    <w:rsid w:val="00717DA4"/>
    <w:rsid w:val="00717EFE"/>
    <w:rsid w:val="007200E0"/>
    <w:rsid w:val="007201D1"/>
    <w:rsid w:val="007208C9"/>
    <w:rsid w:val="00720CE1"/>
    <w:rsid w:val="00720FF2"/>
    <w:rsid w:val="0072110D"/>
    <w:rsid w:val="00721225"/>
    <w:rsid w:val="007213F9"/>
    <w:rsid w:val="00721595"/>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96B"/>
    <w:rsid w:val="00724EDE"/>
    <w:rsid w:val="007252F6"/>
    <w:rsid w:val="00725E72"/>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1B"/>
    <w:rsid w:val="00727ED8"/>
    <w:rsid w:val="007304B6"/>
    <w:rsid w:val="0073075C"/>
    <w:rsid w:val="00730860"/>
    <w:rsid w:val="00730B3E"/>
    <w:rsid w:val="00730E67"/>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615"/>
    <w:rsid w:val="0073369D"/>
    <w:rsid w:val="00733AFC"/>
    <w:rsid w:val="00733DB0"/>
    <w:rsid w:val="00733E21"/>
    <w:rsid w:val="00733E3F"/>
    <w:rsid w:val="00733EA4"/>
    <w:rsid w:val="00733F7A"/>
    <w:rsid w:val="007348C2"/>
    <w:rsid w:val="007349CE"/>
    <w:rsid w:val="00734FC2"/>
    <w:rsid w:val="00735830"/>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EB1"/>
    <w:rsid w:val="00744F9F"/>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C8"/>
    <w:rsid w:val="007479CE"/>
    <w:rsid w:val="00747E30"/>
    <w:rsid w:val="00750374"/>
    <w:rsid w:val="00750408"/>
    <w:rsid w:val="0075073C"/>
    <w:rsid w:val="0075090B"/>
    <w:rsid w:val="0075099F"/>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B0E"/>
    <w:rsid w:val="00753CC3"/>
    <w:rsid w:val="00753CDE"/>
    <w:rsid w:val="00753D0E"/>
    <w:rsid w:val="0075404F"/>
    <w:rsid w:val="0075406F"/>
    <w:rsid w:val="00754084"/>
    <w:rsid w:val="00754298"/>
    <w:rsid w:val="007542EE"/>
    <w:rsid w:val="00754446"/>
    <w:rsid w:val="0075495C"/>
    <w:rsid w:val="007549D3"/>
    <w:rsid w:val="007552F7"/>
    <w:rsid w:val="007554CB"/>
    <w:rsid w:val="007560BC"/>
    <w:rsid w:val="0075626B"/>
    <w:rsid w:val="00756426"/>
    <w:rsid w:val="007565A3"/>
    <w:rsid w:val="007566E0"/>
    <w:rsid w:val="00756960"/>
    <w:rsid w:val="00756A2D"/>
    <w:rsid w:val="00756BAC"/>
    <w:rsid w:val="00756F02"/>
    <w:rsid w:val="00757126"/>
    <w:rsid w:val="0075713C"/>
    <w:rsid w:val="0075730B"/>
    <w:rsid w:val="00757684"/>
    <w:rsid w:val="00757ECF"/>
    <w:rsid w:val="00757FF9"/>
    <w:rsid w:val="00760084"/>
    <w:rsid w:val="0076018A"/>
    <w:rsid w:val="007603DC"/>
    <w:rsid w:val="007607A2"/>
    <w:rsid w:val="00760CB4"/>
    <w:rsid w:val="00761925"/>
    <w:rsid w:val="00761C1D"/>
    <w:rsid w:val="00761FFE"/>
    <w:rsid w:val="0076291D"/>
    <w:rsid w:val="00763217"/>
    <w:rsid w:val="00763302"/>
    <w:rsid w:val="0076335D"/>
    <w:rsid w:val="00763E76"/>
    <w:rsid w:val="00763FA9"/>
    <w:rsid w:val="0076445F"/>
    <w:rsid w:val="007644D8"/>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76E"/>
    <w:rsid w:val="00767A42"/>
    <w:rsid w:val="00767E88"/>
    <w:rsid w:val="00770608"/>
    <w:rsid w:val="0077061A"/>
    <w:rsid w:val="00770676"/>
    <w:rsid w:val="0077074A"/>
    <w:rsid w:val="007708B3"/>
    <w:rsid w:val="00770F04"/>
    <w:rsid w:val="00771080"/>
    <w:rsid w:val="00771A91"/>
    <w:rsid w:val="00771A94"/>
    <w:rsid w:val="00771C0B"/>
    <w:rsid w:val="00771C6F"/>
    <w:rsid w:val="00771CA6"/>
    <w:rsid w:val="00771CE2"/>
    <w:rsid w:val="00771EB4"/>
    <w:rsid w:val="00771EFF"/>
    <w:rsid w:val="0077203D"/>
    <w:rsid w:val="00772055"/>
    <w:rsid w:val="007724B9"/>
    <w:rsid w:val="007724DD"/>
    <w:rsid w:val="00772552"/>
    <w:rsid w:val="00772879"/>
    <w:rsid w:val="00772CCF"/>
    <w:rsid w:val="00772E03"/>
    <w:rsid w:val="00773071"/>
    <w:rsid w:val="00773FE5"/>
    <w:rsid w:val="00774054"/>
    <w:rsid w:val="00774393"/>
    <w:rsid w:val="007744A2"/>
    <w:rsid w:val="007749DC"/>
    <w:rsid w:val="007751C9"/>
    <w:rsid w:val="007756D4"/>
    <w:rsid w:val="00775865"/>
    <w:rsid w:val="00775B26"/>
    <w:rsid w:val="00776213"/>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53C"/>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AF"/>
    <w:rsid w:val="00784376"/>
    <w:rsid w:val="00784407"/>
    <w:rsid w:val="0078468D"/>
    <w:rsid w:val="0078488B"/>
    <w:rsid w:val="00784A3F"/>
    <w:rsid w:val="00784AEC"/>
    <w:rsid w:val="00784B01"/>
    <w:rsid w:val="00784B10"/>
    <w:rsid w:val="00784B83"/>
    <w:rsid w:val="00784BCE"/>
    <w:rsid w:val="00784E1E"/>
    <w:rsid w:val="0078508E"/>
    <w:rsid w:val="00785387"/>
    <w:rsid w:val="007854FE"/>
    <w:rsid w:val="00785B2C"/>
    <w:rsid w:val="00785B7C"/>
    <w:rsid w:val="00785C10"/>
    <w:rsid w:val="00785FC2"/>
    <w:rsid w:val="00786173"/>
    <w:rsid w:val="00786864"/>
    <w:rsid w:val="00786A87"/>
    <w:rsid w:val="00786B5D"/>
    <w:rsid w:val="0078727D"/>
    <w:rsid w:val="00787342"/>
    <w:rsid w:val="00787712"/>
    <w:rsid w:val="007877DE"/>
    <w:rsid w:val="00787E33"/>
    <w:rsid w:val="00790237"/>
    <w:rsid w:val="0079035E"/>
    <w:rsid w:val="0079072A"/>
    <w:rsid w:val="00790CF7"/>
    <w:rsid w:val="00790DBA"/>
    <w:rsid w:val="00790FEE"/>
    <w:rsid w:val="00791357"/>
    <w:rsid w:val="0079152E"/>
    <w:rsid w:val="00791BF6"/>
    <w:rsid w:val="00791FDE"/>
    <w:rsid w:val="00791FE0"/>
    <w:rsid w:val="0079206F"/>
    <w:rsid w:val="007920EA"/>
    <w:rsid w:val="00792293"/>
    <w:rsid w:val="007923AC"/>
    <w:rsid w:val="007923CF"/>
    <w:rsid w:val="007924A1"/>
    <w:rsid w:val="00792BF8"/>
    <w:rsid w:val="00792C41"/>
    <w:rsid w:val="00792EFD"/>
    <w:rsid w:val="00792F10"/>
    <w:rsid w:val="0079339F"/>
    <w:rsid w:val="0079353A"/>
    <w:rsid w:val="00793736"/>
    <w:rsid w:val="007940CE"/>
    <w:rsid w:val="0079423C"/>
    <w:rsid w:val="0079432C"/>
    <w:rsid w:val="007946BA"/>
    <w:rsid w:val="007947B2"/>
    <w:rsid w:val="00794CB0"/>
    <w:rsid w:val="00794D03"/>
    <w:rsid w:val="00795074"/>
    <w:rsid w:val="0079532A"/>
    <w:rsid w:val="00795AB8"/>
    <w:rsid w:val="00795BB7"/>
    <w:rsid w:val="00795D07"/>
    <w:rsid w:val="007960D3"/>
    <w:rsid w:val="0079671E"/>
    <w:rsid w:val="00796B64"/>
    <w:rsid w:val="00796CD4"/>
    <w:rsid w:val="00797570"/>
    <w:rsid w:val="00797A28"/>
    <w:rsid w:val="00797AF9"/>
    <w:rsid w:val="00797EC1"/>
    <w:rsid w:val="00797F1B"/>
    <w:rsid w:val="007A00E6"/>
    <w:rsid w:val="007A0172"/>
    <w:rsid w:val="007A027F"/>
    <w:rsid w:val="007A0313"/>
    <w:rsid w:val="007A04C6"/>
    <w:rsid w:val="007A073D"/>
    <w:rsid w:val="007A0DAB"/>
    <w:rsid w:val="007A0EFD"/>
    <w:rsid w:val="007A1183"/>
    <w:rsid w:val="007A12D5"/>
    <w:rsid w:val="007A1337"/>
    <w:rsid w:val="007A1488"/>
    <w:rsid w:val="007A185E"/>
    <w:rsid w:val="007A1C07"/>
    <w:rsid w:val="007A1CF9"/>
    <w:rsid w:val="007A1DF5"/>
    <w:rsid w:val="007A206E"/>
    <w:rsid w:val="007A2235"/>
    <w:rsid w:val="007A2267"/>
    <w:rsid w:val="007A2997"/>
    <w:rsid w:val="007A2D82"/>
    <w:rsid w:val="007A2F8D"/>
    <w:rsid w:val="007A300D"/>
    <w:rsid w:val="007A335E"/>
    <w:rsid w:val="007A3B04"/>
    <w:rsid w:val="007A3D3E"/>
    <w:rsid w:val="007A45EC"/>
    <w:rsid w:val="007A45FE"/>
    <w:rsid w:val="007A4ADF"/>
    <w:rsid w:val="007A5138"/>
    <w:rsid w:val="007A5C49"/>
    <w:rsid w:val="007A5F95"/>
    <w:rsid w:val="007A635B"/>
    <w:rsid w:val="007A6714"/>
    <w:rsid w:val="007A67A4"/>
    <w:rsid w:val="007A69C5"/>
    <w:rsid w:val="007A6C0A"/>
    <w:rsid w:val="007A6C27"/>
    <w:rsid w:val="007A6DE1"/>
    <w:rsid w:val="007A6E45"/>
    <w:rsid w:val="007A6F00"/>
    <w:rsid w:val="007A7030"/>
    <w:rsid w:val="007A70F7"/>
    <w:rsid w:val="007A739B"/>
    <w:rsid w:val="007A7719"/>
    <w:rsid w:val="007A7D04"/>
    <w:rsid w:val="007A7F42"/>
    <w:rsid w:val="007B0099"/>
    <w:rsid w:val="007B0910"/>
    <w:rsid w:val="007B0940"/>
    <w:rsid w:val="007B10EC"/>
    <w:rsid w:val="007B129F"/>
    <w:rsid w:val="007B12E9"/>
    <w:rsid w:val="007B135F"/>
    <w:rsid w:val="007B1CA3"/>
    <w:rsid w:val="007B2D5A"/>
    <w:rsid w:val="007B2F2E"/>
    <w:rsid w:val="007B3266"/>
    <w:rsid w:val="007B372A"/>
    <w:rsid w:val="007B3A5B"/>
    <w:rsid w:val="007B3BFB"/>
    <w:rsid w:val="007B3C1F"/>
    <w:rsid w:val="007B3D91"/>
    <w:rsid w:val="007B412F"/>
    <w:rsid w:val="007B431C"/>
    <w:rsid w:val="007B4780"/>
    <w:rsid w:val="007B524F"/>
    <w:rsid w:val="007B5CC3"/>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59F"/>
    <w:rsid w:val="007C2A01"/>
    <w:rsid w:val="007C2B11"/>
    <w:rsid w:val="007C2C18"/>
    <w:rsid w:val="007C2CD6"/>
    <w:rsid w:val="007C2CD9"/>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F4"/>
    <w:rsid w:val="007C771C"/>
    <w:rsid w:val="007C7A09"/>
    <w:rsid w:val="007C7A1A"/>
    <w:rsid w:val="007C7AE7"/>
    <w:rsid w:val="007C7EAA"/>
    <w:rsid w:val="007C7F86"/>
    <w:rsid w:val="007D0352"/>
    <w:rsid w:val="007D0714"/>
    <w:rsid w:val="007D0836"/>
    <w:rsid w:val="007D0B90"/>
    <w:rsid w:val="007D12D0"/>
    <w:rsid w:val="007D1388"/>
    <w:rsid w:val="007D13B9"/>
    <w:rsid w:val="007D142B"/>
    <w:rsid w:val="007D187F"/>
    <w:rsid w:val="007D18FD"/>
    <w:rsid w:val="007D1CD4"/>
    <w:rsid w:val="007D1CEC"/>
    <w:rsid w:val="007D1EA3"/>
    <w:rsid w:val="007D2868"/>
    <w:rsid w:val="007D2920"/>
    <w:rsid w:val="007D2A8D"/>
    <w:rsid w:val="007D2C58"/>
    <w:rsid w:val="007D2D85"/>
    <w:rsid w:val="007D2E4F"/>
    <w:rsid w:val="007D2F98"/>
    <w:rsid w:val="007D2FA3"/>
    <w:rsid w:val="007D31EB"/>
    <w:rsid w:val="007D3387"/>
    <w:rsid w:val="007D351A"/>
    <w:rsid w:val="007D3A4A"/>
    <w:rsid w:val="007D3ACB"/>
    <w:rsid w:val="007D3F1E"/>
    <w:rsid w:val="007D45C6"/>
    <w:rsid w:val="007D49D7"/>
    <w:rsid w:val="007D4AD7"/>
    <w:rsid w:val="007D4F6B"/>
    <w:rsid w:val="007D4FD6"/>
    <w:rsid w:val="007D5056"/>
    <w:rsid w:val="007D5111"/>
    <w:rsid w:val="007D51E5"/>
    <w:rsid w:val="007D53C9"/>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81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CF"/>
    <w:rsid w:val="007E508E"/>
    <w:rsid w:val="007E50A8"/>
    <w:rsid w:val="007E517A"/>
    <w:rsid w:val="007E5374"/>
    <w:rsid w:val="007E577B"/>
    <w:rsid w:val="007E57EA"/>
    <w:rsid w:val="007E5920"/>
    <w:rsid w:val="007E5B47"/>
    <w:rsid w:val="007E5F2E"/>
    <w:rsid w:val="007E60FE"/>
    <w:rsid w:val="007E6587"/>
    <w:rsid w:val="007E6920"/>
    <w:rsid w:val="007E6AFD"/>
    <w:rsid w:val="007E6CC0"/>
    <w:rsid w:val="007E6D25"/>
    <w:rsid w:val="007E70B4"/>
    <w:rsid w:val="007E7176"/>
    <w:rsid w:val="007E72B1"/>
    <w:rsid w:val="007E76D5"/>
    <w:rsid w:val="007E7AC3"/>
    <w:rsid w:val="007E7CF2"/>
    <w:rsid w:val="007F0174"/>
    <w:rsid w:val="007F01D0"/>
    <w:rsid w:val="007F03EE"/>
    <w:rsid w:val="007F04C6"/>
    <w:rsid w:val="007F0C49"/>
    <w:rsid w:val="007F1697"/>
    <w:rsid w:val="007F1A8D"/>
    <w:rsid w:val="007F1D7B"/>
    <w:rsid w:val="007F23FB"/>
    <w:rsid w:val="007F2544"/>
    <w:rsid w:val="007F278C"/>
    <w:rsid w:val="007F287A"/>
    <w:rsid w:val="007F2DDE"/>
    <w:rsid w:val="007F2E3F"/>
    <w:rsid w:val="007F33B4"/>
    <w:rsid w:val="007F340B"/>
    <w:rsid w:val="007F39D0"/>
    <w:rsid w:val="007F3A72"/>
    <w:rsid w:val="007F3B8D"/>
    <w:rsid w:val="007F40D3"/>
    <w:rsid w:val="007F43CE"/>
    <w:rsid w:val="007F46C2"/>
    <w:rsid w:val="007F4862"/>
    <w:rsid w:val="007F4C99"/>
    <w:rsid w:val="007F52CF"/>
    <w:rsid w:val="007F5CA5"/>
    <w:rsid w:val="007F600A"/>
    <w:rsid w:val="007F65B5"/>
    <w:rsid w:val="007F68A6"/>
    <w:rsid w:val="007F69C0"/>
    <w:rsid w:val="007F6A66"/>
    <w:rsid w:val="007F6DCA"/>
    <w:rsid w:val="007F7307"/>
    <w:rsid w:val="007F7595"/>
    <w:rsid w:val="007F7829"/>
    <w:rsid w:val="007F78BD"/>
    <w:rsid w:val="007F78C2"/>
    <w:rsid w:val="007F79C7"/>
    <w:rsid w:val="007F7A96"/>
    <w:rsid w:val="007F7FED"/>
    <w:rsid w:val="008004FF"/>
    <w:rsid w:val="00800C8F"/>
    <w:rsid w:val="00800FE8"/>
    <w:rsid w:val="008014DB"/>
    <w:rsid w:val="008016BA"/>
    <w:rsid w:val="00801B5A"/>
    <w:rsid w:val="00801F86"/>
    <w:rsid w:val="008021FA"/>
    <w:rsid w:val="00802308"/>
    <w:rsid w:val="00802460"/>
    <w:rsid w:val="0080284E"/>
    <w:rsid w:val="00802B2D"/>
    <w:rsid w:val="00802DB8"/>
    <w:rsid w:val="00802F7F"/>
    <w:rsid w:val="008034C4"/>
    <w:rsid w:val="0080355B"/>
    <w:rsid w:val="008035C5"/>
    <w:rsid w:val="00803BBC"/>
    <w:rsid w:val="00803C05"/>
    <w:rsid w:val="00803D34"/>
    <w:rsid w:val="00804010"/>
    <w:rsid w:val="00804129"/>
    <w:rsid w:val="00804155"/>
    <w:rsid w:val="00804189"/>
    <w:rsid w:val="00804509"/>
    <w:rsid w:val="00804537"/>
    <w:rsid w:val="00804616"/>
    <w:rsid w:val="00804A1D"/>
    <w:rsid w:val="00804A3E"/>
    <w:rsid w:val="00804BDB"/>
    <w:rsid w:val="00804E2F"/>
    <w:rsid w:val="008053FC"/>
    <w:rsid w:val="0080599D"/>
    <w:rsid w:val="00805BA2"/>
    <w:rsid w:val="00805D1D"/>
    <w:rsid w:val="00805DAC"/>
    <w:rsid w:val="0080690D"/>
    <w:rsid w:val="00806A22"/>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5B46"/>
    <w:rsid w:val="00815DFB"/>
    <w:rsid w:val="008160CA"/>
    <w:rsid w:val="008161B8"/>
    <w:rsid w:val="008162D4"/>
    <w:rsid w:val="0081659D"/>
    <w:rsid w:val="0081684D"/>
    <w:rsid w:val="00816D3E"/>
    <w:rsid w:val="00816F35"/>
    <w:rsid w:val="00817570"/>
    <w:rsid w:val="00817816"/>
    <w:rsid w:val="00817883"/>
    <w:rsid w:val="00817BE3"/>
    <w:rsid w:val="008200BF"/>
    <w:rsid w:val="008201D6"/>
    <w:rsid w:val="008204B9"/>
    <w:rsid w:val="00820605"/>
    <w:rsid w:val="0082063A"/>
    <w:rsid w:val="00820DC5"/>
    <w:rsid w:val="00820E0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159"/>
    <w:rsid w:val="008258C7"/>
    <w:rsid w:val="00825A44"/>
    <w:rsid w:val="00825AF6"/>
    <w:rsid w:val="00825D5B"/>
    <w:rsid w:val="00825FB2"/>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3FF"/>
    <w:rsid w:val="008305C7"/>
    <w:rsid w:val="00830839"/>
    <w:rsid w:val="008308CD"/>
    <w:rsid w:val="008308D5"/>
    <w:rsid w:val="00830A6E"/>
    <w:rsid w:val="00831168"/>
    <w:rsid w:val="008314EB"/>
    <w:rsid w:val="00831814"/>
    <w:rsid w:val="00832082"/>
    <w:rsid w:val="00832225"/>
    <w:rsid w:val="00832B6D"/>
    <w:rsid w:val="0083306F"/>
    <w:rsid w:val="008336AC"/>
    <w:rsid w:val="00833AE5"/>
    <w:rsid w:val="00833CA3"/>
    <w:rsid w:val="008343B6"/>
    <w:rsid w:val="0083449D"/>
    <w:rsid w:val="008345ED"/>
    <w:rsid w:val="00834ADE"/>
    <w:rsid w:val="00834E1D"/>
    <w:rsid w:val="00835130"/>
    <w:rsid w:val="00835142"/>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24A0"/>
    <w:rsid w:val="0084251D"/>
    <w:rsid w:val="00842897"/>
    <w:rsid w:val="00842AC3"/>
    <w:rsid w:val="00842B9C"/>
    <w:rsid w:val="00842EDE"/>
    <w:rsid w:val="00842F2C"/>
    <w:rsid w:val="00842FFB"/>
    <w:rsid w:val="008438D6"/>
    <w:rsid w:val="00843B10"/>
    <w:rsid w:val="00844151"/>
    <w:rsid w:val="00844287"/>
    <w:rsid w:val="008444CA"/>
    <w:rsid w:val="0084453F"/>
    <w:rsid w:val="00844572"/>
    <w:rsid w:val="00844FBC"/>
    <w:rsid w:val="0084535A"/>
    <w:rsid w:val="00845519"/>
    <w:rsid w:val="00845617"/>
    <w:rsid w:val="0084586C"/>
    <w:rsid w:val="008459DD"/>
    <w:rsid w:val="00845A70"/>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7D1"/>
    <w:rsid w:val="00850913"/>
    <w:rsid w:val="00850C7F"/>
    <w:rsid w:val="00851434"/>
    <w:rsid w:val="00851441"/>
    <w:rsid w:val="00851643"/>
    <w:rsid w:val="00851772"/>
    <w:rsid w:val="00851787"/>
    <w:rsid w:val="00851888"/>
    <w:rsid w:val="00851B0D"/>
    <w:rsid w:val="00852505"/>
    <w:rsid w:val="0085267C"/>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DE5"/>
    <w:rsid w:val="00854FBD"/>
    <w:rsid w:val="0085529A"/>
    <w:rsid w:val="008552A8"/>
    <w:rsid w:val="00855416"/>
    <w:rsid w:val="00855BDB"/>
    <w:rsid w:val="00855EB5"/>
    <w:rsid w:val="008560E3"/>
    <w:rsid w:val="00856192"/>
    <w:rsid w:val="008563D5"/>
    <w:rsid w:val="008570EF"/>
    <w:rsid w:val="00857199"/>
    <w:rsid w:val="008573D8"/>
    <w:rsid w:val="008578C2"/>
    <w:rsid w:val="008578E1"/>
    <w:rsid w:val="00857BDC"/>
    <w:rsid w:val="0086027A"/>
    <w:rsid w:val="00860317"/>
    <w:rsid w:val="00860562"/>
    <w:rsid w:val="008611DE"/>
    <w:rsid w:val="008615B8"/>
    <w:rsid w:val="008617A8"/>
    <w:rsid w:val="00861903"/>
    <w:rsid w:val="00861B72"/>
    <w:rsid w:val="00861C3E"/>
    <w:rsid w:val="00861C42"/>
    <w:rsid w:val="00861C50"/>
    <w:rsid w:val="00861FD7"/>
    <w:rsid w:val="008621DA"/>
    <w:rsid w:val="00862402"/>
    <w:rsid w:val="008627E9"/>
    <w:rsid w:val="008628B8"/>
    <w:rsid w:val="00862ADF"/>
    <w:rsid w:val="00862FC0"/>
    <w:rsid w:val="00863708"/>
    <w:rsid w:val="0086375B"/>
    <w:rsid w:val="00863C51"/>
    <w:rsid w:val="00863CD2"/>
    <w:rsid w:val="00863F1D"/>
    <w:rsid w:val="0086437C"/>
    <w:rsid w:val="008643C3"/>
    <w:rsid w:val="008650FE"/>
    <w:rsid w:val="0086544A"/>
    <w:rsid w:val="00865636"/>
    <w:rsid w:val="0086563B"/>
    <w:rsid w:val="0086574F"/>
    <w:rsid w:val="00865C40"/>
    <w:rsid w:val="00865C89"/>
    <w:rsid w:val="00865D59"/>
    <w:rsid w:val="0086638B"/>
    <w:rsid w:val="008668F4"/>
    <w:rsid w:val="00866A05"/>
    <w:rsid w:val="00866D25"/>
    <w:rsid w:val="00866F25"/>
    <w:rsid w:val="008670AD"/>
    <w:rsid w:val="008673E6"/>
    <w:rsid w:val="0086750F"/>
    <w:rsid w:val="0086761C"/>
    <w:rsid w:val="0086777F"/>
    <w:rsid w:val="00867DF7"/>
    <w:rsid w:val="00870B7E"/>
    <w:rsid w:val="00870DF6"/>
    <w:rsid w:val="00870EFB"/>
    <w:rsid w:val="00871346"/>
    <w:rsid w:val="008717E9"/>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7EF"/>
    <w:rsid w:val="00875AB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0F62"/>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2E6"/>
    <w:rsid w:val="008849C3"/>
    <w:rsid w:val="00884C48"/>
    <w:rsid w:val="00884F36"/>
    <w:rsid w:val="008854D9"/>
    <w:rsid w:val="008856F2"/>
    <w:rsid w:val="00885B63"/>
    <w:rsid w:val="00885F4C"/>
    <w:rsid w:val="00886AD3"/>
    <w:rsid w:val="00886D8A"/>
    <w:rsid w:val="00887321"/>
    <w:rsid w:val="008873F8"/>
    <w:rsid w:val="0088746A"/>
    <w:rsid w:val="00887690"/>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84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0C3"/>
    <w:rsid w:val="00896651"/>
    <w:rsid w:val="0089720D"/>
    <w:rsid w:val="00897269"/>
    <w:rsid w:val="008977B8"/>
    <w:rsid w:val="0089798A"/>
    <w:rsid w:val="00897AB7"/>
    <w:rsid w:val="00897C7F"/>
    <w:rsid w:val="00897E96"/>
    <w:rsid w:val="008A016D"/>
    <w:rsid w:val="008A020E"/>
    <w:rsid w:val="008A032D"/>
    <w:rsid w:val="008A0419"/>
    <w:rsid w:val="008A070A"/>
    <w:rsid w:val="008A0B8C"/>
    <w:rsid w:val="008A0E61"/>
    <w:rsid w:val="008A111B"/>
    <w:rsid w:val="008A11B6"/>
    <w:rsid w:val="008A1456"/>
    <w:rsid w:val="008A1C54"/>
    <w:rsid w:val="008A1E38"/>
    <w:rsid w:val="008A20AF"/>
    <w:rsid w:val="008A22D5"/>
    <w:rsid w:val="008A257F"/>
    <w:rsid w:val="008A282C"/>
    <w:rsid w:val="008A2D39"/>
    <w:rsid w:val="008A2D98"/>
    <w:rsid w:val="008A2E6C"/>
    <w:rsid w:val="008A2FA3"/>
    <w:rsid w:val="008A3352"/>
    <w:rsid w:val="008A3683"/>
    <w:rsid w:val="008A3823"/>
    <w:rsid w:val="008A3AB5"/>
    <w:rsid w:val="008A3B46"/>
    <w:rsid w:val="008A3CBD"/>
    <w:rsid w:val="008A419F"/>
    <w:rsid w:val="008A4239"/>
    <w:rsid w:val="008A4797"/>
    <w:rsid w:val="008A4A34"/>
    <w:rsid w:val="008A4CDD"/>
    <w:rsid w:val="008A502C"/>
    <w:rsid w:val="008A51B1"/>
    <w:rsid w:val="008A51C1"/>
    <w:rsid w:val="008A5479"/>
    <w:rsid w:val="008A576C"/>
    <w:rsid w:val="008A5BE6"/>
    <w:rsid w:val="008A5DD1"/>
    <w:rsid w:val="008A5E89"/>
    <w:rsid w:val="008A652E"/>
    <w:rsid w:val="008A6773"/>
    <w:rsid w:val="008A6B65"/>
    <w:rsid w:val="008A777C"/>
    <w:rsid w:val="008A77C5"/>
    <w:rsid w:val="008A787F"/>
    <w:rsid w:val="008A79F7"/>
    <w:rsid w:val="008A7CB5"/>
    <w:rsid w:val="008A7ED0"/>
    <w:rsid w:val="008B0135"/>
    <w:rsid w:val="008B0270"/>
    <w:rsid w:val="008B05D0"/>
    <w:rsid w:val="008B066E"/>
    <w:rsid w:val="008B0829"/>
    <w:rsid w:val="008B1213"/>
    <w:rsid w:val="008B13DB"/>
    <w:rsid w:val="008B14B2"/>
    <w:rsid w:val="008B199C"/>
    <w:rsid w:val="008B1AC0"/>
    <w:rsid w:val="008B1D59"/>
    <w:rsid w:val="008B1E8B"/>
    <w:rsid w:val="008B222E"/>
    <w:rsid w:val="008B2445"/>
    <w:rsid w:val="008B25FC"/>
    <w:rsid w:val="008B26CE"/>
    <w:rsid w:val="008B2711"/>
    <w:rsid w:val="008B2E60"/>
    <w:rsid w:val="008B307D"/>
    <w:rsid w:val="008B3550"/>
    <w:rsid w:val="008B3A2E"/>
    <w:rsid w:val="008B3CCD"/>
    <w:rsid w:val="008B3E53"/>
    <w:rsid w:val="008B3F89"/>
    <w:rsid w:val="008B4D71"/>
    <w:rsid w:val="008B4F77"/>
    <w:rsid w:val="008B55D3"/>
    <w:rsid w:val="008B598D"/>
    <w:rsid w:val="008B747E"/>
    <w:rsid w:val="008B7595"/>
    <w:rsid w:val="008B772D"/>
    <w:rsid w:val="008B7E27"/>
    <w:rsid w:val="008B7E34"/>
    <w:rsid w:val="008C01D7"/>
    <w:rsid w:val="008C0255"/>
    <w:rsid w:val="008C0B4F"/>
    <w:rsid w:val="008C0EE4"/>
    <w:rsid w:val="008C0F7D"/>
    <w:rsid w:val="008C1533"/>
    <w:rsid w:val="008C188F"/>
    <w:rsid w:val="008C1BF8"/>
    <w:rsid w:val="008C1EA3"/>
    <w:rsid w:val="008C2205"/>
    <w:rsid w:val="008C2209"/>
    <w:rsid w:val="008C2300"/>
    <w:rsid w:val="008C2595"/>
    <w:rsid w:val="008C26D3"/>
    <w:rsid w:val="008C2779"/>
    <w:rsid w:val="008C27E2"/>
    <w:rsid w:val="008C288C"/>
    <w:rsid w:val="008C2A69"/>
    <w:rsid w:val="008C2AC4"/>
    <w:rsid w:val="008C2C4D"/>
    <w:rsid w:val="008C2CA4"/>
    <w:rsid w:val="008C2E2E"/>
    <w:rsid w:val="008C2FBF"/>
    <w:rsid w:val="008C31A0"/>
    <w:rsid w:val="008C330A"/>
    <w:rsid w:val="008C3360"/>
    <w:rsid w:val="008C371D"/>
    <w:rsid w:val="008C3A9C"/>
    <w:rsid w:val="008C3EE4"/>
    <w:rsid w:val="008C3FB9"/>
    <w:rsid w:val="008C40BB"/>
    <w:rsid w:val="008C4715"/>
    <w:rsid w:val="008C4B59"/>
    <w:rsid w:val="008C4E22"/>
    <w:rsid w:val="008C50E1"/>
    <w:rsid w:val="008C5CD0"/>
    <w:rsid w:val="008C5D8F"/>
    <w:rsid w:val="008C5E20"/>
    <w:rsid w:val="008C60E1"/>
    <w:rsid w:val="008C61E9"/>
    <w:rsid w:val="008C6224"/>
    <w:rsid w:val="008C63EC"/>
    <w:rsid w:val="008C6612"/>
    <w:rsid w:val="008C6806"/>
    <w:rsid w:val="008C68D7"/>
    <w:rsid w:val="008C6EC4"/>
    <w:rsid w:val="008C767E"/>
    <w:rsid w:val="008C784E"/>
    <w:rsid w:val="008C7949"/>
    <w:rsid w:val="008C7A37"/>
    <w:rsid w:val="008C7D2E"/>
    <w:rsid w:val="008C7E6C"/>
    <w:rsid w:val="008C7F8B"/>
    <w:rsid w:val="008C7FDC"/>
    <w:rsid w:val="008D034A"/>
    <w:rsid w:val="008D0628"/>
    <w:rsid w:val="008D074B"/>
    <w:rsid w:val="008D0F9D"/>
    <w:rsid w:val="008D1350"/>
    <w:rsid w:val="008D1966"/>
    <w:rsid w:val="008D19EF"/>
    <w:rsid w:val="008D1A33"/>
    <w:rsid w:val="008D1B05"/>
    <w:rsid w:val="008D1B4A"/>
    <w:rsid w:val="008D1B73"/>
    <w:rsid w:val="008D1F6B"/>
    <w:rsid w:val="008D202E"/>
    <w:rsid w:val="008D2295"/>
    <w:rsid w:val="008D2422"/>
    <w:rsid w:val="008D2738"/>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E94"/>
    <w:rsid w:val="008D6BB8"/>
    <w:rsid w:val="008D6CD9"/>
    <w:rsid w:val="008D70A5"/>
    <w:rsid w:val="008D720B"/>
    <w:rsid w:val="008D7351"/>
    <w:rsid w:val="008D7495"/>
    <w:rsid w:val="008D74A5"/>
    <w:rsid w:val="008D774A"/>
    <w:rsid w:val="008D78BB"/>
    <w:rsid w:val="008D7A5B"/>
    <w:rsid w:val="008E028B"/>
    <w:rsid w:val="008E0299"/>
    <w:rsid w:val="008E0911"/>
    <w:rsid w:val="008E0A19"/>
    <w:rsid w:val="008E0ABF"/>
    <w:rsid w:val="008E0CFD"/>
    <w:rsid w:val="008E1265"/>
    <w:rsid w:val="008E139F"/>
    <w:rsid w:val="008E1547"/>
    <w:rsid w:val="008E1644"/>
    <w:rsid w:val="008E1AAD"/>
    <w:rsid w:val="008E1D72"/>
    <w:rsid w:val="008E1D93"/>
    <w:rsid w:val="008E1F12"/>
    <w:rsid w:val="008E212B"/>
    <w:rsid w:val="008E2149"/>
    <w:rsid w:val="008E2545"/>
    <w:rsid w:val="008E2EB9"/>
    <w:rsid w:val="008E33BB"/>
    <w:rsid w:val="008E3401"/>
    <w:rsid w:val="008E3483"/>
    <w:rsid w:val="008E3714"/>
    <w:rsid w:val="008E3970"/>
    <w:rsid w:val="008E3A0D"/>
    <w:rsid w:val="008E3B54"/>
    <w:rsid w:val="008E3BE4"/>
    <w:rsid w:val="008E3C19"/>
    <w:rsid w:val="008E3F9B"/>
    <w:rsid w:val="008E46AB"/>
    <w:rsid w:val="008E4BC7"/>
    <w:rsid w:val="008E4BCB"/>
    <w:rsid w:val="008E4DF1"/>
    <w:rsid w:val="008E5229"/>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1E4F"/>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AD"/>
    <w:rsid w:val="008F67B0"/>
    <w:rsid w:val="008F6C69"/>
    <w:rsid w:val="008F72BC"/>
    <w:rsid w:val="008F7B60"/>
    <w:rsid w:val="008F7F46"/>
    <w:rsid w:val="009006F3"/>
    <w:rsid w:val="009009A1"/>
    <w:rsid w:val="00900E08"/>
    <w:rsid w:val="00900ECD"/>
    <w:rsid w:val="00901135"/>
    <w:rsid w:val="009017E0"/>
    <w:rsid w:val="00901823"/>
    <w:rsid w:val="0090190B"/>
    <w:rsid w:val="00901FA5"/>
    <w:rsid w:val="0090204C"/>
    <w:rsid w:val="009021B7"/>
    <w:rsid w:val="0090223C"/>
    <w:rsid w:val="00902657"/>
    <w:rsid w:val="00902746"/>
    <w:rsid w:val="00902803"/>
    <w:rsid w:val="00902922"/>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983"/>
    <w:rsid w:val="00906A58"/>
    <w:rsid w:val="00906AB3"/>
    <w:rsid w:val="00906C60"/>
    <w:rsid w:val="00906E77"/>
    <w:rsid w:val="00907286"/>
    <w:rsid w:val="0090736B"/>
    <w:rsid w:val="00907391"/>
    <w:rsid w:val="0090740A"/>
    <w:rsid w:val="00907658"/>
    <w:rsid w:val="00907848"/>
    <w:rsid w:val="009079A9"/>
    <w:rsid w:val="00907AD1"/>
    <w:rsid w:val="00907CAB"/>
    <w:rsid w:val="00907D66"/>
    <w:rsid w:val="00910336"/>
    <w:rsid w:val="009107AC"/>
    <w:rsid w:val="00910810"/>
    <w:rsid w:val="00910DC1"/>
    <w:rsid w:val="00910DE4"/>
    <w:rsid w:val="00911435"/>
    <w:rsid w:val="009114E9"/>
    <w:rsid w:val="009118F2"/>
    <w:rsid w:val="009119B0"/>
    <w:rsid w:val="009127BF"/>
    <w:rsid w:val="00912AC3"/>
    <w:rsid w:val="00912DD5"/>
    <w:rsid w:val="0091323B"/>
    <w:rsid w:val="009134E3"/>
    <w:rsid w:val="00913744"/>
    <w:rsid w:val="009137EA"/>
    <w:rsid w:val="00913D8D"/>
    <w:rsid w:val="00913F22"/>
    <w:rsid w:val="00913F3D"/>
    <w:rsid w:val="00913F97"/>
    <w:rsid w:val="00913FFF"/>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AE5"/>
    <w:rsid w:val="00921DB2"/>
    <w:rsid w:val="00921DF4"/>
    <w:rsid w:val="0092207D"/>
    <w:rsid w:val="009221AD"/>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37A"/>
    <w:rsid w:val="00926401"/>
    <w:rsid w:val="00926542"/>
    <w:rsid w:val="00926955"/>
    <w:rsid w:val="0092739F"/>
    <w:rsid w:val="00927817"/>
    <w:rsid w:val="0092781F"/>
    <w:rsid w:val="00927869"/>
    <w:rsid w:val="009279D2"/>
    <w:rsid w:val="0093007C"/>
    <w:rsid w:val="0093016F"/>
    <w:rsid w:val="00930388"/>
    <w:rsid w:val="00930549"/>
    <w:rsid w:val="00930DF7"/>
    <w:rsid w:val="00931C72"/>
    <w:rsid w:val="00931F0A"/>
    <w:rsid w:val="0093232B"/>
    <w:rsid w:val="009323D9"/>
    <w:rsid w:val="00932658"/>
    <w:rsid w:val="0093295C"/>
    <w:rsid w:val="009329C6"/>
    <w:rsid w:val="00932A1B"/>
    <w:rsid w:val="00932C1D"/>
    <w:rsid w:val="00932EAD"/>
    <w:rsid w:val="009330F9"/>
    <w:rsid w:val="009331B9"/>
    <w:rsid w:val="0093330A"/>
    <w:rsid w:val="009334C3"/>
    <w:rsid w:val="00933689"/>
    <w:rsid w:val="00933957"/>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C55"/>
    <w:rsid w:val="00937F0E"/>
    <w:rsid w:val="00940219"/>
    <w:rsid w:val="00941312"/>
    <w:rsid w:val="009413D2"/>
    <w:rsid w:val="0094141A"/>
    <w:rsid w:val="0094156C"/>
    <w:rsid w:val="009418EF"/>
    <w:rsid w:val="00941AC1"/>
    <w:rsid w:val="00941AE7"/>
    <w:rsid w:val="00941B15"/>
    <w:rsid w:val="00941D52"/>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6B7"/>
    <w:rsid w:val="00943BA3"/>
    <w:rsid w:val="00943C15"/>
    <w:rsid w:val="00943E29"/>
    <w:rsid w:val="009441BF"/>
    <w:rsid w:val="00944D97"/>
    <w:rsid w:val="0094566B"/>
    <w:rsid w:val="00945F89"/>
    <w:rsid w:val="009460ED"/>
    <w:rsid w:val="009462EA"/>
    <w:rsid w:val="0094649E"/>
    <w:rsid w:val="009468D0"/>
    <w:rsid w:val="00946A54"/>
    <w:rsid w:val="00947187"/>
    <w:rsid w:val="009477F5"/>
    <w:rsid w:val="009479FB"/>
    <w:rsid w:val="00947DF7"/>
    <w:rsid w:val="00947E5E"/>
    <w:rsid w:val="009500E4"/>
    <w:rsid w:val="00950299"/>
    <w:rsid w:val="0095073C"/>
    <w:rsid w:val="00950761"/>
    <w:rsid w:val="009509C1"/>
    <w:rsid w:val="00950CB1"/>
    <w:rsid w:val="00950CD2"/>
    <w:rsid w:val="00950DBA"/>
    <w:rsid w:val="00950F47"/>
    <w:rsid w:val="009513AC"/>
    <w:rsid w:val="0095145F"/>
    <w:rsid w:val="00951A1E"/>
    <w:rsid w:val="00951F15"/>
    <w:rsid w:val="009524FB"/>
    <w:rsid w:val="009525E0"/>
    <w:rsid w:val="0095265C"/>
    <w:rsid w:val="00952C11"/>
    <w:rsid w:val="00952C96"/>
    <w:rsid w:val="00953230"/>
    <w:rsid w:val="009533F0"/>
    <w:rsid w:val="009535A5"/>
    <w:rsid w:val="009538F2"/>
    <w:rsid w:val="00953A1A"/>
    <w:rsid w:val="00953AE7"/>
    <w:rsid w:val="00953D94"/>
    <w:rsid w:val="009540DD"/>
    <w:rsid w:val="009542D9"/>
    <w:rsid w:val="00954494"/>
    <w:rsid w:val="00954757"/>
    <w:rsid w:val="009547BB"/>
    <w:rsid w:val="009549CD"/>
    <w:rsid w:val="009549EF"/>
    <w:rsid w:val="00954B8C"/>
    <w:rsid w:val="00954CC4"/>
    <w:rsid w:val="00954FC4"/>
    <w:rsid w:val="00955505"/>
    <w:rsid w:val="0095568A"/>
    <w:rsid w:val="00955853"/>
    <w:rsid w:val="00955C90"/>
    <w:rsid w:val="00955F94"/>
    <w:rsid w:val="0095626B"/>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220"/>
    <w:rsid w:val="00963529"/>
    <w:rsid w:val="00963716"/>
    <w:rsid w:val="00963769"/>
    <w:rsid w:val="0096382D"/>
    <w:rsid w:val="00963E07"/>
    <w:rsid w:val="00963FF2"/>
    <w:rsid w:val="0096401E"/>
    <w:rsid w:val="00964097"/>
    <w:rsid w:val="009640E7"/>
    <w:rsid w:val="0096435C"/>
    <w:rsid w:val="00964801"/>
    <w:rsid w:val="00964BAC"/>
    <w:rsid w:val="00964E1A"/>
    <w:rsid w:val="00965786"/>
    <w:rsid w:val="0096585C"/>
    <w:rsid w:val="00965DB4"/>
    <w:rsid w:val="00965DE5"/>
    <w:rsid w:val="00965E34"/>
    <w:rsid w:val="00966021"/>
    <w:rsid w:val="0096606B"/>
    <w:rsid w:val="009662D5"/>
    <w:rsid w:val="00966346"/>
    <w:rsid w:val="00966944"/>
    <w:rsid w:val="009669B4"/>
    <w:rsid w:val="00966E61"/>
    <w:rsid w:val="00966F25"/>
    <w:rsid w:val="00967981"/>
    <w:rsid w:val="009679EF"/>
    <w:rsid w:val="00967BB9"/>
    <w:rsid w:val="00967DA1"/>
    <w:rsid w:val="009700A3"/>
    <w:rsid w:val="00970166"/>
    <w:rsid w:val="0097058D"/>
    <w:rsid w:val="00970612"/>
    <w:rsid w:val="0097098A"/>
    <w:rsid w:val="00970E0A"/>
    <w:rsid w:val="00971225"/>
    <w:rsid w:val="00971233"/>
    <w:rsid w:val="00971305"/>
    <w:rsid w:val="0097132A"/>
    <w:rsid w:val="0097171A"/>
    <w:rsid w:val="00971D30"/>
    <w:rsid w:val="00971E15"/>
    <w:rsid w:val="00971E4C"/>
    <w:rsid w:val="00971F3E"/>
    <w:rsid w:val="0097268A"/>
    <w:rsid w:val="00972A9C"/>
    <w:rsid w:val="00972CA3"/>
    <w:rsid w:val="00972E8E"/>
    <w:rsid w:val="00972ED8"/>
    <w:rsid w:val="00973001"/>
    <w:rsid w:val="009730ED"/>
    <w:rsid w:val="0097334C"/>
    <w:rsid w:val="00973676"/>
    <w:rsid w:val="00973CDD"/>
    <w:rsid w:val="00973D5F"/>
    <w:rsid w:val="00973F34"/>
    <w:rsid w:val="00974339"/>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DF3"/>
    <w:rsid w:val="00980E4B"/>
    <w:rsid w:val="00980FC1"/>
    <w:rsid w:val="00981099"/>
    <w:rsid w:val="00981484"/>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57E"/>
    <w:rsid w:val="00986727"/>
    <w:rsid w:val="009868BE"/>
    <w:rsid w:val="009869EB"/>
    <w:rsid w:val="00986A3F"/>
    <w:rsid w:val="00986C69"/>
    <w:rsid w:val="00986E79"/>
    <w:rsid w:val="00986FF7"/>
    <w:rsid w:val="00987220"/>
    <w:rsid w:val="009877D2"/>
    <w:rsid w:val="00990033"/>
    <w:rsid w:val="0099039B"/>
    <w:rsid w:val="009904C6"/>
    <w:rsid w:val="00990659"/>
    <w:rsid w:val="009908EA"/>
    <w:rsid w:val="00990C42"/>
    <w:rsid w:val="00991196"/>
    <w:rsid w:val="0099133F"/>
    <w:rsid w:val="00991503"/>
    <w:rsid w:val="0099157F"/>
    <w:rsid w:val="0099160E"/>
    <w:rsid w:val="009923F0"/>
    <w:rsid w:val="00992906"/>
    <w:rsid w:val="00992AE6"/>
    <w:rsid w:val="00992FE5"/>
    <w:rsid w:val="009931B9"/>
    <w:rsid w:val="00993249"/>
    <w:rsid w:val="00993389"/>
    <w:rsid w:val="00993DD2"/>
    <w:rsid w:val="00993E62"/>
    <w:rsid w:val="00993EBD"/>
    <w:rsid w:val="0099439E"/>
    <w:rsid w:val="009947C2"/>
    <w:rsid w:val="00994871"/>
    <w:rsid w:val="00994917"/>
    <w:rsid w:val="00994935"/>
    <w:rsid w:val="00994D69"/>
    <w:rsid w:val="009953EF"/>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6F"/>
    <w:rsid w:val="00997D92"/>
    <w:rsid w:val="00997DA8"/>
    <w:rsid w:val="009A0292"/>
    <w:rsid w:val="009A0311"/>
    <w:rsid w:val="009A049A"/>
    <w:rsid w:val="009A052C"/>
    <w:rsid w:val="009A080D"/>
    <w:rsid w:val="009A0B90"/>
    <w:rsid w:val="009A0DCF"/>
    <w:rsid w:val="009A1981"/>
    <w:rsid w:val="009A19BF"/>
    <w:rsid w:val="009A1E49"/>
    <w:rsid w:val="009A211D"/>
    <w:rsid w:val="009A23C6"/>
    <w:rsid w:val="009A2DF0"/>
    <w:rsid w:val="009A2FA3"/>
    <w:rsid w:val="009A3419"/>
    <w:rsid w:val="009A3BAD"/>
    <w:rsid w:val="009A3C31"/>
    <w:rsid w:val="009A3C38"/>
    <w:rsid w:val="009A3CC3"/>
    <w:rsid w:val="009A3E7B"/>
    <w:rsid w:val="009A3E90"/>
    <w:rsid w:val="009A41EB"/>
    <w:rsid w:val="009A4243"/>
    <w:rsid w:val="009A42B0"/>
    <w:rsid w:val="009A43C4"/>
    <w:rsid w:val="009A45E8"/>
    <w:rsid w:val="009A4F2A"/>
    <w:rsid w:val="009A500B"/>
    <w:rsid w:val="009A5176"/>
    <w:rsid w:val="009A5526"/>
    <w:rsid w:val="009A55D1"/>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892"/>
    <w:rsid w:val="009B10EB"/>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C17"/>
    <w:rsid w:val="009B3D6E"/>
    <w:rsid w:val="009B4183"/>
    <w:rsid w:val="009B4362"/>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27"/>
    <w:rsid w:val="009B74FD"/>
    <w:rsid w:val="009B7648"/>
    <w:rsid w:val="009B7A7E"/>
    <w:rsid w:val="009C00E6"/>
    <w:rsid w:val="009C0428"/>
    <w:rsid w:val="009C0530"/>
    <w:rsid w:val="009C0717"/>
    <w:rsid w:val="009C0ECA"/>
    <w:rsid w:val="009C1326"/>
    <w:rsid w:val="009C1785"/>
    <w:rsid w:val="009C1988"/>
    <w:rsid w:val="009C1AD2"/>
    <w:rsid w:val="009C1AFE"/>
    <w:rsid w:val="009C1D07"/>
    <w:rsid w:val="009C20A0"/>
    <w:rsid w:val="009C20A8"/>
    <w:rsid w:val="009C2308"/>
    <w:rsid w:val="009C30B5"/>
    <w:rsid w:val="009C3E92"/>
    <w:rsid w:val="009C4418"/>
    <w:rsid w:val="009C4627"/>
    <w:rsid w:val="009C47EE"/>
    <w:rsid w:val="009C4830"/>
    <w:rsid w:val="009C484D"/>
    <w:rsid w:val="009C4D3E"/>
    <w:rsid w:val="009C4F13"/>
    <w:rsid w:val="009C505E"/>
    <w:rsid w:val="009C5198"/>
    <w:rsid w:val="009C56A6"/>
    <w:rsid w:val="009C5820"/>
    <w:rsid w:val="009C5A65"/>
    <w:rsid w:val="009C5AA2"/>
    <w:rsid w:val="009C5DC6"/>
    <w:rsid w:val="009C639B"/>
    <w:rsid w:val="009C6437"/>
    <w:rsid w:val="009C6AED"/>
    <w:rsid w:val="009C6B2D"/>
    <w:rsid w:val="009C6C68"/>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A26"/>
    <w:rsid w:val="009D1D68"/>
    <w:rsid w:val="009D1E49"/>
    <w:rsid w:val="009D205F"/>
    <w:rsid w:val="009D221D"/>
    <w:rsid w:val="009D2ADE"/>
    <w:rsid w:val="009D2B21"/>
    <w:rsid w:val="009D2B89"/>
    <w:rsid w:val="009D2CB1"/>
    <w:rsid w:val="009D2CE8"/>
    <w:rsid w:val="009D3243"/>
    <w:rsid w:val="009D3A12"/>
    <w:rsid w:val="009D3A78"/>
    <w:rsid w:val="009D3BC6"/>
    <w:rsid w:val="009D3F04"/>
    <w:rsid w:val="009D42D4"/>
    <w:rsid w:val="009D44B0"/>
    <w:rsid w:val="009D47BA"/>
    <w:rsid w:val="009D49BC"/>
    <w:rsid w:val="009D4F8A"/>
    <w:rsid w:val="009D5570"/>
    <w:rsid w:val="009D5C87"/>
    <w:rsid w:val="009D5CB6"/>
    <w:rsid w:val="009D5EAE"/>
    <w:rsid w:val="009D5EEC"/>
    <w:rsid w:val="009D6262"/>
    <w:rsid w:val="009D6424"/>
    <w:rsid w:val="009D6893"/>
    <w:rsid w:val="009D69D4"/>
    <w:rsid w:val="009D6B2A"/>
    <w:rsid w:val="009D6D3F"/>
    <w:rsid w:val="009D6D59"/>
    <w:rsid w:val="009D6E26"/>
    <w:rsid w:val="009D718F"/>
    <w:rsid w:val="009D72FD"/>
    <w:rsid w:val="009D7436"/>
    <w:rsid w:val="009D7787"/>
    <w:rsid w:val="009D78BF"/>
    <w:rsid w:val="009D7988"/>
    <w:rsid w:val="009D799E"/>
    <w:rsid w:val="009D7A32"/>
    <w:rsid w:val="009D7BF9"/>
    <w:rsid w:val="009D7D7D"/>
    <w:rsid w:val="009D7F2C"/>
    <w:rsid w:val="009E03B9"/>
    <w:rsid w:val="009E03C3"/>
    <w:rsid w:val="009E0515"/>
    <w:rsid w:val="009E07BC"/>
    <w:rsid w:val="009E07F7"/>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99B"/>
    <w:rsid w:val="009E2CFF"/>
    <w:rsid w:val="009E3466"/>
    <w:rsid w:val="009E358B"/>
    <w:rsid w:val="009E36F1"/>
    <w:rsid w:val="009E3AA3"/>
    <w:rsid w:val="009E3B6A"/>
    <w:rsid w:val="009E3BC0"/>
    <w:rsid w:val="009E3FC5"/>
    <w:rsid w:val="009E454F"/>
    <w:rsid w:val="009E475A"/>
    <w:rsid w:val="009E48D7"/>
    <w:rsid w:val="009E4966"/>
    <w:rsid w:val="009E49E2"/>
    <w:rsid w:val="009E4C19"/>
    <w:rsid w:val="009E4D50"/>
    <w:rsid w:val="009E4FA3"/>
    <w:rsid w:val="009E519A"/>
    <w:rsid w:val="009E54F7"/>
    <w:rsid w:val="009E5970"/>
    <w:rsid w:val="009E5DB7"/>
    <w:rsid w:val="009E5DFA"/>
    <w:rsid w:val="009E66E9"/>
    <w:rsid w:val="009E6763"/>
    <w:rsid w:val="009E6EA1"/>
    <w:rsid w:val="009E74AE"/>
    <w:rsid w:val="009E773E"/>
    <w:rsid w:val="009E7ADE"/>
    <w:rsid w:val="009E7F9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50C"/>
    <w:rsid w:val="009F2D1A"/>
    <w:rsid w:val="009F2D4B"/>
    <w:rsid w:val="009F2D5C"/>
    <w:rsid w:val="009F2E39"/>
    <w:rsid w:val="009F302D"/>
    <w:rsid w:val="009F30E4"/>
    <w:rsid w:val="009F324B"/>
    <w:rsid w:val="009F39B1"/>
    <w:rsid w:val="009F3AA4"/>
    <w:rsid w:val="009F3AFA"/>
    <w:rsid w:val="009F3D69"/>
    <w:rsid w:val="009F3E66"/>
    <w:rsid w:val="009F40E6"/>
    <w:rsid w:val="009F41C8"/>
    <w:rsid w:val="009F433D"/>
    <w:rsid w:val="009F47DB"/>
    <w:rsid w:val="009F5C0D"/>
    <w:rsid w:val="009F5FFD"/>
    <w:rsid w:val="009F622C"/>
    <w:rsid w:val="009F628C"/>
    <w:rsid w:val="009F6896"/>
    <w:rsid w:val="009F6898"/>
    <w:rsid w:val="009F68C7"/>
    <w:rsid w:val="009F6B14"/>
    <w:rsid w:val="009F6DAA"/>
    <w:rsid w:val="009F7094"/>
    <w:rsid w:val="009F725D"/>
    <w:rsid w:val="009F72B4"/>
    <w:rsid w:val="009F764C"/>
    <w:rsid w:val="009F7834"/>
    <w:rsid w:val="009F7AFA"/>
    <w:rsid w:val="00A000D2"/>
    <w:rsid w:val="00A00253"/>
    <w:rsid w:val="00A0042F"/>
    <w:rsid w:val="00A004B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3061"/>
    <w:rsid w:val="00A03541"/>
    <w:rsid w:val="00A0356E"/>
    <w:rsid w:val="00A0369F"/>
    <w:rsid w:val="00A0375B"/>
    <w:rsid w:val="00A03C2D"/>
    <w:rsid w:val="00A03EE0"/>
    <w:rsid w:val="00A04139"/>
    <w:rsid w:val="00A041DA"/>
    <w:rsid w:val="00A0421F"/>
    <w:rsid w:val="00A047A8"/>
    <w:rsid w:val="00A04B8F"/>
    <w:rsid w:val="00A04C03"/>
    <w:rsid w:val="00A04C15"/>
    <w:rsid w:val="00A04E3D"/>
    <w:rsid w:val="00A053A3"/>
    <w:rsid w:val="00A05723"/>
    <w:rsid w:val="00A059A2"/>
    <w:rsid w:val="00A05B61"/>
    <w:rsid w:val="00A05D49"/>
    <w:rsid w:val="00A061BD"/>
    <w:rsid w:val="00A0620B"/>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8EE"/>
    <w:rsid w:val="00A15A13"/>
    <w:rsid w:val="00A15CCB"/>
    <w:rsid w:val="00A15FF6"/>
    <w:rsid w:val="00A16371"/>
    <w:rsid w:val="00A168E0"/>
    <w:rsid w:val="00A16A40"/>
    <w:rsid w:val="00A16A53"/>
    <w:rsid w:val="00A16A84"/>
    <w:rsid w:val="00A16AAD"/>
    <w:rsid w:val="00A16B2D"/>
    <w:rsid w:val="00A16B65"/>
    <w:rsid w:val="00A16E10"/>
    <w:rsid w:val="00A1706C"/>
    <w:rsid w:val="00A174D2"/>
    <w:rsid w:val="00A1771D"/>
    <w:rsid w:val="00A1789D"/>
    <w:rsid w:val="00A17C1C"/>
    <w:rsid w:val="00A17CFC"/>
    <w:rsid w:val="00A17E79"/>
    <w:rsid w:val="00A202F2"/>
    <w:rsid w:val="00A203BB"/>
    <w:rsid w:val="00A203E4"/>
    <w:rsid w:val="00A205B9"/>
    <w:rsid w:val="00A206D6"/>
    <w:rsid w:val="00A2071B"/>
    <w:rsid w:val="00A2085D"/>
    <w:rsid w:val="00A20D22"/>
    <w:rsid w:val="00A20D50"/>
    <w:rsid w:val="00A2122A"/>
    <w:rsid w:val="00A213D9"/>
    <w:rsid w:val="00A2142C"/>
    <w:rsid w:val="00A21533"/>
    <w:rsid w:val="00A21613"/>
    <w:rsid w:val="00A21AB6"/>
    <w:rsid w:val="00A21CC2"/>
    <w:rsid w:val="00A21D25"/>
    <w:rsid w:val="00A21D5A"/>
    <w:rsid w:val="00A21FD8"/>
    <w:rsid w:val="00A2206D"/>
    <w:rsid w:val="00A22174"/>
    <w:rsid w:val="00A2267B"/>
    <w:rsid w:val="00A22BB4"/>
    <w:rsid w:val="00A22E85"/>
    <w:rsid w:val="00A23060"/>
    <w:rsid w:val="00A231E0"/>
    <w:rsid w:val="00A232DA"/>
    <w:rsid w:val="00A23630"/>
    <w:rsid w:val="00A23778"/>
    <w:rsid w:val="00A238FA"/>
    <w:rsid w:val="00A2394E"/>
    <w:rsid w:val="00A23CAC"/>
    <w:rsid w:val="00A23FD5"/>
    <w:rsid w:val="00A241CE"/>
    <w:rsid w:val="00A24398"/>
    <w:rsid w:val="00A2442E"/>
    <w:rsid w:val="00A24AAE"/>
    <w:rsid w:val="00A25078"/>
    <w:rsid w:val="00A2535A"/>
    <w:rsid w:val="00A2537D"/>
    <w:rsid w:val="00A258D8"/>
    <w:rsid w:val="00A25A3A"/>
    <w:rsid w:val="00A261F8"/>
    <w:rsid w:val="00A261FC"/>
    <w:rsid w:val="00A262EA"/>
    <w:rsid w:val="00A2695E"/>
    <w:rsid w:val="00A26C3E"/>
    <w:rsid w:val="00A26D4C"/>
    <w:rsid w:val="00A26D8E"/>
    <w:rsid w:val="00A26E6D"/>
    <w:rsid w:val="00A26E92"/>
    <w:rsid w:val="00A27426"/>
    <w:rsid w:val="00A27461"/>
    <w:rsid w:val="00A27996"/>
    <w:rsid w:val="00A279CC"/>
    <w:rsid w:val="00A27D72"/>
    <w:rsid w:val="00A27E2A"/>
    <w:rsid w:val="00A27E36"/>
    <w:rsid w:val="00A27F8A"/>
    <w:rsid w:val="00A30031"/>
    <w:rsid w:val="00A3020D"/>
    <w:rsid w:val="00A302F1"/>
    <w:rsid w:val="00A30532"/>
    <w:rsid w:val="00A306DB"/>
    <w:rsid w:val="00A30D46"/>
    <w:rsid w:val="00A30E08"/>
    <w:rsid w:val="00A3118F"/>
    <w:rsid w:val="00A312DE"/>
    <w:rsid w:val="00A313E3"/>
    <w:rsid w:val="00A31544"/>
    <w:rsid w:val="00A316D6"/>
    <w:rsid w:val="00A31EA1"/>
    <w:rsid w:val="00A31F84"/>
    <w:rsid w:val="00A31FBD"/>
    <w:rsid w:val="00A32097"/>
    <w:rsid w:val="00A32550"/>
    <w:rsid w:val="00A32620"/>
    <w:rsid w:val="00A329A5"/>
    <w:rsid w:val="00A32AB3"/>
    <w:rsid w:val="00A3305B"/>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783"/>
    <w:rsid w:val="00A37A16"/>
    <w:rsid w:val="00A37BA0"/>
    <w:rsid w:val="00A37D7D"/>
    <w:rsid w:val="00A37DED"/>
    <w:rsid w:val="00A40335"/>
    <w:rsid w:val="00A403C8"/>
    <w:rsid w:val="00A404BC"/>
    <w:rsid w:val="00A40591"/>
    <w:rsid w:val="00A406FD"/>
    <w:rsid w:val="00A407B6"/>
    <w:rsid w:val="00A4089D"/>
    <w:rsid w:val="00A412DA"/>
    <w:rsid w:val="00A41453"/>
    <w:rsid w:val="00A416DE"/>
    <w:rsid w:val="00A41AAF"/>
    <w:rsid w:val="00A41B22"/>
    <w:rsid w:val="00A41F90"/>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4C5"/>
    <w:rsid w:val="00A4579C"/>
    <w:rsid w:val="00A45D56"/>
    <w:rsid w:val="00A45F24"/>
    <w:rsid w:val="00A4633A"/>
    <w:rsid w:val="00A4660F"/>
    <w:rsid w:val="00A46838"/>
    <w:rsid w:val="00A46B9E"/>
    <w:rsid w:val="00A46C7B"/>
    <w:rsid w:val="00A47391"/>
    <w:rsid w:val="00A478AC"/>
    <w:rsid w:val="00A47ADD"/>
    <w:rsid w:val="00A50033"/>
    <w:rsid w:val="00A50175"/>
    <w:rsid w:val="00A504D3"/>
    <w:rsid w:val="00A505B0"/>
    <w:rsid w:val="00A508FB"/>
    <w:rsid w:val="00A50C9D"/>
    <w:rsid w:val="00A50D63"/>
    <w:rsid w:val="00A511C5"/>
    <w:rsid w:val="00A51592"/>
    <w:rsid w:val="00A517E8"/>
    <w:rsid w:val="00A519CA"/>
    <w:rsid w:val="00A52142"/>
    <w:rsid w:val="00A521A4"/>
    <w:rsid w:val="00A5224A"/>
    <w:rsid w:val="00A5229D"/>
    <w:rsid w:val="00A522F3"/>
    <w:rsid w:val="00A52929"/>
    <w:rsid w:val="00A52B76"/>
    <w:rsid w:val="00A52CE2"/>
    <w:rsid w:val="00A52D5F"/>
    <w:rsid w:val="00A52E03"/>
    <w:rsid w:val="00A52E37"/>
    <w:rsid w:val="00A52FDC"/>
    <w:rsid w:val="00A5373C"/>
    <w:rsid w:val="00A5388E"/>
    <w:rsid w:val="00A538D4"/>
    <w:rsid w:val="00A53BC6"/>
    <w:rsid w:val="00A53F79"/>
    <w:rsid w:val="00A5422C"/>
    <w:rsid w:val="00A5446C"/>
    <w:rsid w:val="00A54B55"/>
    <w:rsid w:val="00A54FC1"/>
    <w:rsid w:val="00A55163"/>
    <w:rsid w:val="00A55169"/>
    <w:rsid w:val="00A55376"/>
    <w:rsid w:val="00A553DB"/>
    <w:rsid w:val="00A554D8"/>
    <w:rsid w:val="00A5553A"/>
    <w:rsid w:val="00A555F6"/>
    <w:rsid w:val="00A55926"/>
    <w:rsid w:val="00A55DD2"/>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466"/>
    <w:rsid w:val="00A6247D"/>
    <w:rsid w:val="00A627C6"/>
    <w:rsid w:val="00A629AA"/>
    <w:rsid w:val="00A62A13"/>
    <w:rsid w:val="00A62F91"/>
    <w:rsid w:val="00A6308C"/>
    <w:rsid w:val="00A633F5"/>
    <w:rsid w:val="00A634A0"/>
    <w:rsid w:val="00A636AF"/>
    <w:rsid w:val="00A63CC4"/>
    <w:rsid w:val="00A64A9E"/>
    <w:rsid w:val="00A64DE5"/>
    <w:rsid w:val="00A64E05"/>
    <w:rsid w:val="00A65145"/>
    <w:rsid w:val="00A6519E"/>
    <w:rsid w:val="00A65347"/>
    <w:rsid w:val="00A65498"/>
    <w:rsid w:val="00A655C6"/>
    <w:rsid w:val="00A6595E"/>
    <w:rsid w:val="00A65A14"/>
    <w:rsid w:val="00A65D2A"/>
    <w:rsid w:val="00A663F6"/>
    <w:rsid w:val="00A666B6"/>
    <w:rsid w:val="00A667AF"/>
    <w:rsid w:val="00A66D71"/>
    <w:rsid w:val="00A66E73"/>
    <w:rsid w:val="00A67112"/>
    <w:rsid w:val="00A6752C"/>
    <w:rsid w:val="00A67A63"/>
    <w:rsid w:val="00A67D8D"/>
    <w:rsid w:val="00A67ED4"/>
    <w:rsid w:val="00A70248"/>
    <w:rsid w:val="00A70308"/>
    <w:rsid w:val="00A704F0"/>
    <w:rsid w:val="00A7083B"/>
    <w:rsid w:val="00A70E9F"/>
    <w:rsid w:val="00A7160B"/>
    <w:rsid w:val="00A71960"/>
    <w:rsid w:val="00A71BE1"/>
    <w:rsid w:val="00A71FCA"/>
    <w:rsid w:val="00A721AE"/>
    <w:rsid w:val="00A72363"/>
    <w:rsid w:val="00A72784"/>
    <w:rsid w:val="00A7355F"/>
    <w:rsid w:val="00A736C9"/>
    <w:rsid w:val="00A7385C"/>
    <w:rsid w:val="00A739A3"/>
    <w:rsid w:val="00A73BF9"/>
    <w:rsid w:val="00A741D1"/>
    <w:rsid w:val="00A7425A"/>
    <w:rsid w:val="00A745D5"/>
    <w:rsid w:val="00A745EB"/>
    <w:rsid w:val="00A747C3"/>
    <w:rsid w:val="00A749B0"/>
    <w:rsid w:val="00A74A04"/>
    <w:rsid w:val="00A74B1A"/>
    <w:rsid w:val="00A7509B"/>
    <w:rsid w:val="00A7532E"/>
    <w:rsid w:val="00A75B87"/>
    <w:rsid w:val="00A7624C"/>
    <w:rsid w:val="00A76EF7"/>
    <w:rsid w:val="00A77020"/>
    <w:rsid w:val="00A77402"/>
    <w:rsid w:val="00A77BAB"/>
    <w:rsid w:val="00A8001E"/>
    <w:rsid w:val="00A8022B"/>
    <w:rsid w:val="00A802EE"/>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3A2"/>
    <w:rsid w:val="00A8378A"/>
    <w:rsid w:val="00A83E09"/>
    <w:rsid w:val="00A842BE"/>
    <w:rsid w:val="00A84668"/>
    <w:rsid w:val="00A846FA"/>
    <w:rsid w:val="00A84708"/>
    <w:rsid w:val="00A84978"/>
    <w:rsid w:val="00A84AE5"/>
    <w:rsid w:val="00A84E0B"/>
    <w:rsid w:val="00A85108"/>
    <w:rsid w:val="00A851B9"/>
    <w:rsid w:val="00A85474"/>
    <w:rsid w:val="00A854EB"/>
    <w:rsid w:val="00A8567A"/>
    <w:rsid w:val="00A85AD2"/>
    <w:rsid w:val="00A85CD1"/>
    <w:rsid w:val="00A85CF7"/>
    <w:rsid w:val="00A85E12"/>
    <w:rsid w:val="00A85E1B"/>
    <w:rsid w:val="00A85EB2"/>
    <w:rsid w:val="00A8628D"/>
    <w:rsid w:val="00A864CF"/>
    <w:rsid w:val="00A86714"/>
    <w:rsid w:val="00A86A86"/>
    <w:rsid w:val="00A86B0E"/>
    <w:rsid w:val="00A86F29"/>
    <w:rsid w:val="00A8704C"/>
    <w:rsid w:val="00A8706F"/>
    <w:rsid w:val="00A87088"/>
    <w:rsid w:val="00A87108"/>
    <w:rsid w:val="00A8770F"/>
    <w:rsid w:val="00A878FE"/>
    <w:rsid w:val="00A87A56"/>
    <w:rsid w:val="00A87A6B"/>
    <w:rsid w:val="00A87CAA"/>
    <w:rsid w:val="00A87D8C"/>
    <w:rsid w:val="00A901F0"/>
    <w:rsid w:val="00A9032C"/>
    <w:rsid w:val="00A904FB"/>
    <w:rsid w:val="00A90A63"/>
    <w:rsid w:val="00A90C3E"/>
    <w:rsid w:val="00A90CB4"/>
    <w:rsid w:val="00A90E73"/>
    <w:rsid w:val="00A90FD7"/>
    <w:rsid w:val="00A9108A"/>
    <w:rsid w:val="00A91172"/>
    <w:rsid w:val="00A91220"/>
    <w:rsid w:val="00A91258"/>
    <w:rsid w:val="00A918EC"/>
    <w:rsid w:val="00A91AF4"/>
    <w:rsid w:val="00A92122"/>
    <w:rsid w:val="00A923FD"/>
    <w:rsid w:val="00A925EE"/>
    <w:rsid w:val="00A92A17"/>
    <w:rsid w:val="00A92B1B"/>
    <w:rsid w:val="00A92DD7"/>
    <w:rsid w:val="00A92F65"/>
    <w:rsid w:val="00A9329D"/>
    <w:rsid w:val="00A935D8"/>
    <w:rsid w:val="00A93846"/>
    <w:rsid w:val="00A93B37"/>
    <w:rsid w:val="00A94389"/>
    <w:rsid w:val="00A943B7"/>
    <w:rsid w:val="00A94996"/>
    <w:rsid w:val="00A94B47"/>
    <w:rsid w:val="00A94FD4"/>
    <w:rsid w:val="00A951B6"/>
    <w:rsid w:val="00A9581A"/>
    <w:rsid w:val="00A95900"/>
    <w:rsid w:val="00A95B6F"/>
    <w:rsid w:val="00A95CD7"/>
    <w:rsid w:val="00A95F9F"/>
    <w:rsid w:val="00A9662B"/>
    <w:rsid w:val="00A96C9D"/>
    <w:rsid w:val="00A96DC5"/>
    <w:rsid w:val="00A9709A"/>
    <w:rsid w:val="00A972B6"/>
    <w:rsid w:val="00A97803"/>
    <w:rsid w:val="00A9790E"/>
    <w:rsid w:val="00A97D0B"/>
    <w:rsid w:val="00A97F91"/>
    <w:rsid w:val="00AA0032"/>
    <w:rsid w:val="00AA09C7"/>
    <w:rsid w:val="00AA0BF3"/>
    <w:rsid w:val="00AA0FB2"/>
    <w:rsid w:val="00AA1276"/>
    <w:rsid w:val="00AA134C"/>
    <w:rsid w:val="00AA179F"/>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409A"/>
    <w:rsid w:val="00AA41E6"/>
    <w:rsid w:val="00AA4629"/>
    <w:rsid w:val="00AA4658"/>
    <w:rsid w:val="00AA4911"/>
    <w:rsid w:val="00AA4921"/>
    <w:rsid w:val="00AA4BDD"/>
    <w:rsid w:val="00AA4E51"/>
    <w:rsid w:val="00AA542E"/>
    <w:rsid w:val="00AA5494"/>
    <w:rsid w:val="00AA5619"/>
    <w:rsid w:val="00AA56AF"/>
    <w:rsid w:val="00AA641D"/>
    <w:rsid w:val="00AA6618"/>
    <w:rsid w:val="00AA675A"/>
    <w:rsid w:val="00AA678A"/>
    <w:rsid w:val="00AA6A00"/>
    <w:rsid w:val="00AA6A18"/>
    <w:rsid w:val="00AA6BBD"/>
    <w:rsid w:val="00AA6DE3"/>
    <w:rsid w:val="00AA7041"/>
    <w:rsid w:val="00AA710C"/>
    <w:rsid w:val="00AA726A"/>
    <w:rsid w:val="00AA7333"/>
    <w:rsid w:val="00AA73BB"/>
    <w:rsid w:val="00AA7503"/>
    <w:rsid w:val="00AA790E"/>
    <w:rsid w:val="00AA7A75"/>
    <w:rsid w:val="00AA7E71"/>
    <w:rsid w:val="00AB04E4"/>
    <w:rsid w:val="00AB0764"/>
    <w:rsid w:val="00AB07D9"/>
    <w:rsid w:val="00AB09F1"/>
    <w:rsid w:val="00AB0A0F"/>
    <w:rsid w:val="00AB0C83"/>
    <w:rsid w:val="00AB11A5"/>
    <w:rsid w:val="00AB12AC"/>
    <w:rsid w:val="00AB14CA"/>
    <w:rsid w:val="00AB1850"/>
    <w:rsid w:val="00AB1899"/>
    <w:rsid w:val="00AB1B91"/>
    <w:rsid w:val="00AB2077"/>
    <w:rsid w:val="00AB20E7"/>
    <w:rsid w:val="00AB21D1"/>
    <w:rsid w:val="00AB2683"/>
    <w:rsid w:val="00AB27F5"/>
    <w:rsid w:val="00AB289F"/>
    <w:rsid w:val="00AB340E"/>
    <w:rsid w:val="00AB3B78"/>
    <w:rsid w:val="00AB3D52"/>
    <w:rsid w:val="00AB3D95"/>
    <w:rsid w:val="00AB3DE8"/>
    <w:rsid w:val="00AB3F4B"/>
    <w:rsid w:val="00AB45CC"/>
    <w:rsid w:val="00AB4B9D"/>
    <w:rsid w:val="00AB5039"/>
    <w:rsid w:val="00AB5294"/>
    <w:rsid w:val="00AB5472"/>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ED2"/>
    <w:rsid w:val="00AC2FD3"/>
    <w:rsid w:val="00AC3547"/>
    <w:rsid w:val="00AC3693"/>
    <w:rsid w:val="00AC394A"/>
    <w:rsid w:val="00AC3A22"/>
    <w:rsid w:val="00AC3A5F"/>
    <w:rsid w:val="00AC4016"/>
    <w:rsid w:val="00AC4202"/>
    <w:rsid w:val="00AC44D1"/>
    <w:rsid w:val="00AC4903"/>
    <w:rsid w:val="00AC4A10"/>
    <w:rsid w:val="00AC4B64"/>
    <w:rsid w:val="00AC4C9B"/>
    <w:rsid w:val="00AC538B"/>
    <w:rsid w:val="00AC568B"/>
    <w:rsid w:val="00AC5892"/>
    <w:rsid w:val="00AC5A11"/>
    <w:rsid w:val="00AC61F0"/>
    <w:rsid w:val="00AC6679"/>
    <w:rsid w:val="00AC674E"/>
    <w:rsid w:val="00AC6856"/>
    <w:rsid w:val="00AC6A15"/>
    <w:rsid w:val="00AC6B27"/>
    <w:rsid w:val="00AC6B75"/>
    <w:rsid w:val="00AC6E2D"/>
    <w:rsid w:val="00AC716C"/>
    <w:rsid w:val="00AC7341"/>
    <w:rsid w:val="00AC7370"/>
    <w:rsid w:val="00AC7421"/>
    <w:rsid w:val="00AC7728"/>
    <w:rsid w:val="00AC775C"/>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1"/>
    <w:rsid w:val="00AD241E"/>
    <w:rsid w:val="00AD2889"/>
    <w:rsid w:val="00AD2A48"/>
    <w:rsid w:val="00AD2D4B"/>
    <w:rsid w:val="00AD2F6C"/>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43"/>
    <w:rsid w:val="00AD5DD7"/>
    <w:rsid w:val="00AD5F13"/>
    <w:rsid w:val="00AD5F47"/>
    <w:rsid w:val="00AD66B2"/>
    <w:rsid w:val="00AD7375"/>
    <w:rsid w:val="00AD7387"/>
    <w:rsid w:val="00AD76A3"/>
    <w:rsid w:val="00AD7701"/>
    <w:rsid w:val="00AD79EA"/>
    <w:rsid w:val="00AD7C73"/>
    <w:rsid w:val="00AD7DAF"/>
    <w:rsid w:val="00AD7FD3"/>
    <w:rsid w:val="00AE005A"/>
    <w:rsid w:val="00AE0212"/>
    <w:rsid w:val="00AE03C6"/>
    <w:rsid w:val="00AE066B"/>
    <w:rsid w:val="00AE0888"/>
    <w:rsid w:val="00AE0958"/>
    <w:rsid w:val="00AE0A2A"/>
    <w:rsid w:val="00AE0A44"/>
    <w:rsid w:val="00AE0EAB"/>
    <w:rsid w:val="00AE107C"/>
    <w:rsid w:val="00AE10BF"/>
    <w:rsid w:val="00AE11C2"/>
    <w:rsid w:val="00AE1266"/>
    <w:rsid w:val="00AE12BD"/>
    <w:rsid w:val="00AE14BC"/>
    <w:rsid w:val="00AE19D2"/>
    <w:rsid w:val="00AE1A44"/>
    <w:rsid w:val="00AE1B77"/>
    <w:rsid w:val="00AE1D81"/>
    <w:rsid w:val="00AE20B6"/>
    <w:rsid w:val="00AE21B1"/>
    <w:rsid w:val="00AE237A"/>
    <w:rsid w:val="00AE29F4"/>
    <w:rsid w:val="00AE3570"/>
    <w:rsid w:val="00AE35AE"/>
    <w:rsid w:val="00AE35B5"/>
    <w:rsid w:val="00AE35B9"/>
    <w:rsid w:val="00AE3663"/>
    <w:rsid w:val="00AE38BB"/>
    <w:rsid w:val="00AE3B94"/>
    <w:rsid w:val="00AE3D46"/>
    <w:rsid w:val="00AE3DF5"/>
    <w:rsid w:val="00AE3E2C"/>
    <w:rsid w:val="00AE49E0"/>
    <w:rsid w:val="00AE4A0D"/>
    <w:rsid w:val="00AE4E55"/>
    <w:rsid w:val="00AE510A"/>
    <w:rsid w:val="00AE5168"/>
    <w:rsid w:val="00AE5783"/>
    <w:rsid w:val="00AE5873"/>
    <w:rsid w:val="00AE58DC"/>
    <w:rsid w:val="00AE6340"/>
    <w:rsid w:val="00AE69F2"/>
    <w:rsid w:val="00AE748B"/>
    <w:rsid w:val="00AE7800"/>
    <w:rsid w:val="00AE7A07"/>
    <w:rsid w:val="00AE7BE4"/>
    <w:rsid w:val="00AF00AB"/>
    <w:rsid w:val="00AF00AC"/>
    <w:rsid w:val="00AF00D4"/>
    <w:rsid w:val="00AF02B1"/>
    <w:rsid w:val="00AF036F"/>
    <w:rsid w:val="00AF0550"/>
    <w:rsid w:val="00AF0A05"/>
    <w:rsid w:val="00AF0AEB"/>
    <w:rsid w:val="00AF0C2F"/>
    <w:rsid w:val="00AF0C32"/>
    <w:rsid w:val="00AF146B"/>
    <w:rsid w:val="00AF1614"/>
    <w:rsid w:val="00AF17FF"/>
    <w:rsid w:val="00AF1905"/>
    <w:rsid w:val="00AF1A27"/>
    <w:rsid w:val="00AF1E84"/>
    <w:rsid w:val="00AF1F79"/>
    <w:rsid w:val="00AF26FE"/>
    <w:rsid w:val="00AF31D7"/>
    <w:rsid w:val="00AF3859"/>
    <w:rsid w:val="00AF38CC"/>
    <w:rsid w:val="00AF3BED"/>
    <w:rsid w:val="00AF3D7C"/>
    <w:rsid w:val="00AF3FD0"/>
    <w:rsid w:val="00AF4B75"/>
    <w:rsid w:val="00AF4C37"/>
    <w:rsid w:val="00AF4C3E"/>
    <w:rsid w:val="00AF4D48"/>
    <w:rsid w:val="00AF5023"/>
    <w:rsid w:val="00AF50F7"/>
    <w:rsid w:val="00AF5268"/>
    <w:rsid w:val="00AF5402"/>
    <w:rsid w:val="00AF55B4"/>
    <w:rsid w:val="00AF572F"/>
    <w:rsid w:val="00AF5B81"/>
    <w:rsid w:val="00AF5BBD"/>
    <w:rsid w:val="00AF5CA9"/>
    <w:rsid w:val="00AF5E6D"/>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1FB"/>
    <w:rsid w:val="00B012A8"/>
    <w:rsid w:val="00B014F6"/>
    <w:rsid w:val="00B0160B"/>
    <w:rsid w:val="00B01A02"/>
    <w:rsid w:val="00B01BD4"/>
    <w:rsid w:val="00B01EDA"/>
    <w:rsid w:val="00B0205D"/>
    <w:rsid w:val="00B020DC"/>
    <w:rsid w:val="00B023EC"/>
    <w:rsid w:val="00B02619"/>
    <w:rsid w:val="00B02964"/>
    <w:rsid w:val="00B02BFF"/>
    <w:rsid w:val="00B02DEF"/>
    <w:rsid w:val="00B031ED"/>
    <w:rsid w:val="00B034E4"/>
    <w:rsid w:val="00B03551"/>
    <w:rsid w:val="00B036FB"/>
    <w:rsid w:val="00B0378B"/>
    <w:rsid w:val="00B03AAB"/>
    <w:rsid w:val="00B03ED3"/>
    <w:rsid w:val="00B03FF4"/>
    <w:rsid w:val="00B04200"/>
    <w:rsid w:val="00B043EE"/>
    <w:rsid w:val="00B04540"/>
    <w:rsid w:val="00B04E00"/>
    <w:rsid w:val="00B05019"/>
    <w:rsid w:val="00B051D3"/>
    <w:rsid w:val="00B055EF"/>
    <w:rsid w:val="00B05DBE"/>
    <w:rsid w:val="00B06495"/>
    <w:rsid w:val="00B06A6A"/>
    <w:rsid w:val="00B0784F"/>
    <w:rsid w:val="00B07870"/>
    <w:rsid w:val="00B07908"/>
    <w:rsid w:val="00B07A4E"/>
    <w:rsid w:val="00B07AE6"/>
    <w:rsid w:val="00B07B16"/>
    <w:rsid w:val="00B101EA"/>
    <w:rsid w:val="00B10603"/>
    <w:rsid w:val="00B107A2"/>
    <w:rsid w:val="00B107B0"/>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C7D"/>
    <w:rsid w:val="00B17D33"/>
    <w:rsid w:val="00B17F4C"/>
    <w:rsid w:val="00B201F5"/>
    <w:rsid w:val="00B2095F"/>
    <w:rsid w:val="00B20AFF"/>
    <w:rsid w:val="00B20F05"/>
    <w:rsid w:val="00B211DD"/>
    <w:rsid w:val="00B211DE"/>
    <w:rsid w:val="00B21665"/>
    <w:rsid w:val="00B217F3"/>
    <w:rsid w:val="00B21979"/>
    <w:rsid w:val="00B21B68"/>
    <w:rsid w:val="00B21FE6"/>
    <w:rsid w:val="00B2253B"/>
    <w:rsid w:val="00B228EA"/>
    <w:rsid w:val="00B228F3"/>
    <w:rsid w:val="00B22A21"/>
    <w:rsid w:val="00B22BD2"/>
    <w:rsid w:val="00B22F8B"/>
    <w:rsid w:val="00B2322B"/>
    <w:rsid w:val="00B23938"/>
    <w:rsid w:val="00B23A62"/>
    <w:rsid w:val="00B23C51"/>
    <w:rsid w:val="00B2401A"/>
    <w:rsid w:val="00B243D0"/>
    <w:rsid w:val="00B244EB"/>
    <w:rsid w:val="00B2472D"/>
    <w:rsid w:val="00B25094"/>
    <w:rsid w:val="00B252CE"/>
    <w:rsid w:val="00B253B6"/>
    <w:rsid w:val="00B259F6"/>
    <w:rsid w:val="00B25B09"/>
    <w:rsid w:val="00B2606D"/>
    <w:rsid w:val="00B26225"/>
    <w:rsid w:val="00B2641A"/>
    <w:rsid w:val="00B267C2"/>
    <w:rsid w:val="00B267EA"/>
    <w:rsid w:val="00B26906"/>
    <w:rsid w:val="00B269DF"/>
    <w:rsid w:val="00B26ACC"/>
    <w:rsid w:val="00B26B33"/>
    <w:rsid w:val="00B26C4C"/>
    <w:rsid w:val="00B26D11"/>
    <w:rsid w:val="00B26DED"/>
    <w:rsid w:val="00B271EC"/>
    <w:rsid w:val="00B2767E"/>
    <w:rsid w:val="00B278BA"/>
    <w:rsid w:val="00B27C7E"/>
    <w:rsid w:val="00B302EA"/>
    <w:rsid w:val="00B308ED"/>
    <w:rsid w:val="00B30C44"/>
    <w:rsid w:val="00B30C79"/>
    <w:rsid w:val="00B30DF2"/>
    <w:rsid w:val="00B30F14"/>
    <w:rsid w:val="00B315AF"/>
    <w:rsid w:val="00B3173C"/>
    <w:rsid w:val="00B31D42"/>
    <w:rsid w:val="00B31E32"/>
    <w:rsid w:val="00B32486"/>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77E"/>
    <w:rsid w:val="00B35807"/>
    <w:rsid w:val="00B36316"/>
    <w:rsid w:val="00B366D4"/>
    <w:rsid w:val="00B36BC0"/>
    <w:rsid w:val="00B36BF5"/>
    <w:rsid w:val="00B3764A"/>
    <w:rsid w:val="00B3792E"/>
    <w:rsid w:val="00B4024E"/>
    <w:rsid w:val="00B407A9"/>
    <w:rsid w:val="00B40836"/>
    <w:rsid w:val="00B40AAC"/>
    <w:rsid w:val="00B40ACD"/>
    <w:rsid w:val="00B41099"/>
    <w:rsid w:val="00B41103"/>
    <w:rsid w:val="00B412FC"/>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44"/>
    <w:rsid w:val="00B43851"/>
    <w:rsid w:val="00B43898"/>
    <w:rsid w:val="00B439A4"/>
    <w:rsid w:val="00B43C01"/>
    <w:rsid w:val="00B440BE"/>
    <w:rsid w:val="00B44140"/>
    <w:rsid w:val="00B44174"/>
    <w:rsid w:val="00B4440D"/>
    <w:rsid w:val="00B4441D"/>
    <w:rsid w:val="00B44461"/>
    <w:rsid w:val="00B4456E"/>
    <w:rsid w:val="00B44895"/>
    <w:rsid w:val="00B44D86"/>
    <w:rsid w:val="00B44E4C"/>
    <w:rsid w:val="00B450E5"/>
    <w:rsid w:val="00B45225"/>
    <w:rsid w:val="00B4546D"/>
    <w:rsid w:val="00B45612"/>
    <w:rsid w:val="00B45841"/>
    <w:rsid w:val="00B45B6D"/>
    <w:rsid w:val="00B46183"/>
    <w:rsid w:val="00B46294"/>
    <w:rsid w:val="00B4655E"/>
    <w:rsid w:val="00B46A67"/>
    <w:rsid w:val="00B46E2E"/>
    <w:rsid w:val="00B46EB4"/>
    <w:rsid w:val="00B46ED5"/>
    <w:rsid w:val="00B4790F"/>
    <w:rsid w:val="00B47AB7"/>
    <w:rsid w:val="00B501DD"/>
    <w:rsid w:val="00B50562"/>
    <w:rsid w:val="00B50C8A"/>
    <w:rsid w:val="00B50D41"/>
    <w:rsid w:val="00B50F1B"/>
    <w:rsid w:val="00B51420"/>
    <w:rsid w:val="00B51463"/>
    <w:rsid w:val="00B51957"/>
    <w:rsid w:val="00B51AD0"/>
    <w:rsid w:val="00B51B94"/>
    <w:rsid w:val="00B51C75"/>
    <w:rsid w:val="00B51FC9"/>
    <w:rsid w:val="00B524B7"/>
    <w:rsid w:val="00B52E68"/>
    <w:rsid w:val="00B53265"/>
    <w:rsid w:val="00B53339"/>
    <w:rsid w:val="00B53351"/>
    <w:rsid w:val="00B543B6"/>
    <w:rsid w:val="00B544C2"/>
    <w:rsid w:val="00B54C90"/>
    <w:rsid w:val="00B54DD8"/>
    <w:rsid w:val="00B54FCD"/>
    <w:rsid w:val="00B55680"/>
    <w:rsid w:val="00B559D8"/>
    <w:rsid w:val="00B55AB0"/>
    <w:rsid w:val="00B56070"/>
    <w:rsid w:val="00B560EF"/>
    <w:rsid w:val="00B567A5"/>
    <w:rsid w:val="00B56BF3"/>
    <w:rsid w:val="00B572C0"/>
    <w:rsid w:val="00B57318"/>
    <w:rsid w:val="00B57595"/>
    <w:rsid w:val="00B575F1"/>
    <w:rsid w:val="00B578A6"/>
    <w:rsid w:val="00B57C3D"/>
    <w:rsid w:val="00B6032B"/>
    <w:rsid w:val="00B60E22"/>
    <w:rsid w:val="00B6107C"/>
    <w:rsid w:val="00B610C8"/>
    <w:rsid w:val="00B61286"/>
    <w:rsid w:val="00B612C4"/>
    <w:rsid w:val="00B61929"/>
    <w:rsid w:val="00B61D60"/>
    <w:rsid w:val="00B6216E"/>
    <w:rsid w:val="00B62617"/>
    <w:rsid w:val="00B62746"/>
    <w:rsid w:val="00B627D6"/>
    <w:rsid w:val="00B62C7B"/>
    <w:rsid w:val="00B62E20"/>
    <w:rsid w:val="00B62E3F"/>
    <w:rsid w:val="00B62E51"/>
    <w:rsid w:val="00B62F85"/>
    <w:rsid w:val="00B63021"/>
    <w:rsid w:val="00B63496"/>
    <w:rsid w:val="00B63BFA"/>
    <w:rsid w:val="00B63DEA"/>
    <w:rsid w:val="00B63F5F"/>
    <w:rsid w:val="00B64781"/>
    <w:rsid w:val="00B64B34"/>
    <w:rsid w:val="00B64FA4"/>
    <w:rsid w:val="00B6503D"/>
    <w:rsid w:val="00B650F4"/>
    <w:rsid w:val="00B65546"/>
    <w:rsid w:val="00B65C51"/>
    <w:rsid w:val="00B65D15"/>
    <w:rsid w:val="00B65DDB"/>
    <w:rsid w:val="00B65E99"/>
    <w:rsid w:val="00B65FFF"/>
    <w:rsid w:val="00B66006"/>
    <w:rsid w:val="00B66186"/>
    <w:rsid w:val="00B663FF"/>
    <w:rsid w:val="00B66678"/>
    <w:rsid w:val="00B666AF"/>
    <w:rsid w:val="00B666B9"/>
    <w:rsid w:val="00B66817"/>
    <w:rsid w:val="00B66D21"/>
    <w:rsid w:val="00B66DAD"/>
    <w:rsid w:val="00B66DE0"/>
    <w:rsid w:val="00B6718E"/>
    <w:rsid w:val="00B671D2"/>
    <w:rsid w:val="00B671ED"/>
    <w:rsid w:val="00B674FD"/>
    <w:rsid w:val="00B67792"/>
    <w:rsid w:val="00B6785C"/>
    <w:rsid w:val="00B67C75"/>
    <w:rsid w:val="00B70292"/>
    <w:rsid w:val="00B70485"/>
    <w:rsid w:val="00B70877"/>
    <w:rsid w:val="00B708C7"/>
    <w:rsid w:val="00B70A1F"/>
    <w:rsid w:val="00B70C75"/>
    <w:rsid w:val="00B70D68"/>
    <w:rsid w:val="00B70EBE"/>
    <w:rsid w:val="00B70FA1"/>
    <w:rsid w:val="00B71164"/>
    <w:rsid w:val="00B7126F"/>
    <w:rsid w:val="00B71769"/>
    <w:rsid w:val="00B717A2"/>
    <w:rsid w:val="00B71833"/>
    <w:rsid w:val="00B71BE7"/>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509C"/>
    <w:rsid w:val="00B752C3"/>
    <w:rsid w:val="00B756C0"/>
    <w:rsid w:val="00B7593D"/>
    <w:rsid w:val="00B75FF5"/>
    <w:rsid w:val="00B7622C"/>
    <w:rsid w:val="00B764CF"/>
    <w:rsid w:val="00B7681F"/>
    <w:rsid w:val="00B768B0"/>
    <w:rsid w:val="00B76908"/>
    <w:rsid w:val="00B76ABB"/>
    <w:rsid w:val="00B774C7"/>
    <w:rsid w:val="00B774ED"/>
    <w:rsid w:val="00B7792D"/>
    <w:rsid w:val="00B77973"/>
    <w:rsid w:val="00B77D6C"/>
    <w:rsid w:val="00B77D77"/>
    <w:rsid w:val="00B80185"/>
    <w:rsid w:val="00B80C66"/>
    <w:rsid w:val="00B81202"/>
    <w:rsid w:val="00B8146A"/>
    <w:rsid w:val="00B81702"/>
    <w:rsid w:val="00B81E43"/>
    <w:rsid w:val="00B82858"/>
    <w:rsid w:val="00B82AFB"/>
    <w:rsid w:val="00B82D29"/>
    <w:rsid w:val="00B836BE"/>
    <w:rsid w:val="00B8436C"/>
    <w:rsid w:val="00B84614"/>
    <w:rsid w:val="00B84A70"/>
    <w:rsid w:val="00B85069"/>
    <w:rsid w:val="00B851EA"/>
    <w:rsid w:val="00B852D6"/>
    <w:rsid w:val="00B8540C"/>
    <w:rsid w:val="00B856A4"/>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490"/>
    <w:rsid w:val="00B9160D"/>
    <w:rsid w:val="00B91B9A"/>
    <w:rsid w:val="00B91CC7"/>
    <w:rsid w:val="00B91FBC"/>
    <w:rsid w:val="00B9235F"/>
    <w:rsid w:val="00B925B6"/>
    <w:rsid w:val="00B927A1"/>
    <w:rsid w:val="00B9291A"/>
    <w:rsid w:val="00B93184"/>
    <w:rsid w:val="00B93582"/>
    <w:rsid w:val="00B9377B"/>
    <w:rsid w:val="00B93A41"/>
    <w:rsid w:val="00B93ECF"/>
    <w:rsid w:val="00B9470E"/>
    <w:rsid w:val="00B948DF"/>
    <w:rsid w:val="00B94AE6"/>
    <w:rsid w:val="00B94D47"/>
    <w:rsid w:val="00B94E08"/>
    <w:rsid w:val="00B952AE"/>
    <w:rsid w:val="00B95480"/>
    <w:rsid w:val="00B959DA"/>
    <w:rsid w:val="00B95B24"/>
    <w:rsid w:val="00B95F4C"/>
    <w:rsid w:val="00B96445"/>
    <w:rsid w:val="00B96CD4"/>
    <w:rsid w:val="00B96E40"/>
    <w:rsid w:val="00B9712B"/>
    <w:rsid w:val="00B971AD"/>
    <w:rsid w:val="00B972E4"/>
    <w:rsid w:val="00B9737C"/>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42F"/>
    <w:rsid w:val="00BA147C"/>
    <w:rsid w:val="00BA18F3"/>
    <w:rsid w:val="00BA24BF"/>
    <w:rsid w:val="00BA26AC"/>
    <w:rsid w:val="00BA289A"/>
    <w:rsid w:val="00BA28CF"/>
    <w:rsid w:val="00BA2B78"/>
    <w:rsid w:val="00BA30B7"/>
    <w:rsid w:val="00BA335B"/>
    <w:rsid w:val="00BA37EC"/>
    <w:rsid w:val="00BA3AEC"/>
    <w:rsid w:val="00BA3DE1"/>
    <w:rsid w:val="00BA3E55"/>
    <w:rsid w:val="00BA3ED5"/>
    <w:rsid w:val="00BA3FC7"/>
    <w:rsid w:val="00BA4248"/>
    <w:rsid w:val="00BA44BB"/>
    <w:rsid w:val="00BA4664"/>
    <w:rsid w:val="00BA48A3"/>
    <w:rsid w:val="00BA4B2F"/>
    <w:rsid w:val="00BA4C1D"/>
    <w:rsid w:val="00BA4E92"/>
    <w:rsid w:val="00BA509D"/>
    <w:rsid w:val="00BA5340"/>
    <w:rsid w:val="00BA5382"/>
    <w:rsid w:val="00BA5624"/>
    <w:rsid w:val="00BA5772"/>
    <w:rsid w:val="00BA5785"/>
    <w:rsid w:val="00BA57B8"/>
    <w:rsid w:val="00BA58CC"/>
    <w:rsid w:val="00BA5B3D"/>
    <w:rsid w:val="00BA5BF6"/>
    <w:rsid w:val="00BA5DD4"/>
    <w:rsid w:val="00BA614B"/>
    <w:rsid w:val="00BA693C"/>
    <w:rsid w:val="00BA6A58"/>
    <w:rsid w:val="00BA6C50"/>
    <w:rsid w:val="00BA6C5D"/>
    <w:rsid w:val="00BA7024"/>
    <w:rsid w:val="00BA7623"/>
    <w:rsid w:val="00BA76D1"/>
    <w:rsid w:val="00BA7A4B"/>
    <w:rsid w:val="00BA7D89"/>
    <w:rsid w:val="00BA7F5B"/>
    <w:rsid w:val="00BB0311"/>
    <w:rsid w:val="00BB0362"/>
    <w:rsid w:val="00BB0508"/>
    <w:rsid w:val="00BB0558"/>
    <w:rsid w:val="00BB0D4E"/>
    <w:rsid w:val="00BB0DBB"/>
    <w:rsid w:val="00BB0F01"/>
    <w:rsid w:val="00BB0F70"/>
    <w:rsid w:val="00BB1283"/>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E9E"/>
    <w:rsid w:val="00BB5156"/>
    <w:rsid w:val="00BB52C9"/>
    <w:rsid w:val="00BB55AE"/>
    <w:rsid w:val="00BB55E7"/>
    <w:rsid w:val="00BB5A8D"/>
    <w:rsid w:val="00BB5B03"/>
    <w:rsid w:val="00BB5B05"/>
    <w:rsid w:val="00BB5BD2"/>
    <w:rsid w:val="00BB5D00"/>
    <w:rsid w:val="00BB61ED"/>
    <w:rsid w:val="00BB6276"/>
    <w:rsid w:val="00BB6526"/>
    <w:rsid w:val="00BB68A0"/>
    <w:rsid w:val="00BB69DC"/>
    <w:rsid w:val="00BB6A53"/>
    <w:rsid w:val="00BB6AE1"/>
    <w:rsid w:val="00BB6CC8"/>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B4D"/>
    <w:rsid w:val="00BC2D88"/>
    <w:rsid w:val="00BC2DCC"/>
    <w:rsid w:val="00BC326A"/>
    <w:rsid w:val="00BC34A7"/>
    <w:rsid w:val="00BC34AA"/>
    <w:rsid w:val="00BC3583"/>
    <w:rsid w:val="00BC35D6"/>
    <w:rsid w:val="00BC35FB"/>
    <w:rsid w:val="00BC3918"/>
    <w:rsid w:val="00BC3A49"/>
    <w:rsid w:val="00BC3B3E"/>
    <w:rsid w:val="00BC3C85"/>
    <w:rsid w:val="00BC41E6"/>
    <w:rsid w:val="00BC4486"/>
    <w:rsid w:val="00BC49A1"/>
    <w:rsid w:val="00BC49B0"/>
    <w:rsid w:val="00BC4A23"/>
    <w:rsid w:val="00BC4B16"/>
    <w:rsid w:val="00BC4FC4"/>
    <w:rsid w:val="00BC5178"/>
    <w:rsid w:val="00BC540A"/>
    <w:rsid w:val="00BC55C4"/>
    <w:rsid w:val="00BC572B"/>
    <w:rsid w:val="00BC5A4B"/>
    <w:rsid w:val="00BC5E60"/>
    <w:rsid w:val="00BC61B5"/>
    <w:rsid w:val="00BC6280"/>
    <w:rsid w:val="00BC6774"/>
    <w:rsid w:val="00BC6800"/>
    <w:rsid w:val="00BC6A6B"/>
    <w:rsid w:val="00BC6D70"/>
    <w:rsid w:val="00BC6F1C"/>
    <w:rsid w:val="00BC70D3"/>
    <w:rsid w:val="00BC7162"/>
    <w:rsid w:val="00BC76D7"/>
    <w:rsid w:val="00BC77F9"/>
    <w:rsid w:val="00BD04CA"/>
    <w:rsid w:val="00BD05A8"/>
    <w:rsid w:val="00BD0839"/>
    <w:rsid w:val="00BD0ADB"/>
    <w:rsid w:val="00BD0BB1"/>
    <w:rsid w:val="00BD0CDF"/>
    <w:rsid w:val="00BD10B9"/>
    <w:rsid w:val="00BD114A"/>
    <w:rsid w:val="00BD13EA"/>
    <w:rsid w:val="00BD143B"/>
    <w:rsid w:val="00BD1717"/>
    <w:rsid w:val="00BD2051"/>
    <w:rsid w:val="00BD2907"/>
    <w:rsid w:val="00BD2FA6"/>
    <w:rsid w:val="00BD3430"/>
    <w:rsid w:val="00BD3523"/>
    <w:rsid w:val="00BD362D"/>
    <w:rsid w:val="00BD373F"/>
    <w:rsid w:val="00BD37CC"/>
    <w:rsid w:val="00BD3B8B"/>
    <w:rsid w:val="00BD4313"/>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B72"/>
    <w:rsid w:val="00BD70DB"/>
    <w:rsid w:val="00BD740D"/>
    <w:rsid w:val="00BD7418"/>
    <w:rsid w:val="00BD77A8"/>
    <w:rsid w:val="00BD7980"/>
    <w:rsid w:val="00BD7C4B"/>
    <w:rsid w:val="00BD7CA1"/>
    <w:rsid w:val="00BE05A9"/>
    <w:rsid w:val="00BE0B83"/>
    <w:rsid w:val="00BE0C62"/>
    <w:rsid w:val="00BE0CEC"/>
    <w:rsid w:val="00BE12FE"/>
    <w:rsid w:val="00BE12FF"/>
    <w:rsid w:val="00BE1338"/>
    <w:rsid w:val="00BE1D3A"/>
    <w:rsid w:val="00BE1D97"/>
    <w:rsid w:val="00BE1F05"/>
    <w:rsid w:val="00BE1F08"/>
    <w:rsid w:val="00BE20A3"/>
    <w:rsid w:val="00BE272E"/>
    <w:rsid w:val="00BE2C7E"/>
    <w:rsid w:val="00BE2D32"/>
    <w:rsid w:val="00BE2D7E"/>
    <w:rsid w:val="00BE3302"/>
    <w:rsid w:val="00BE33B3"/>
    <w:rsid w:val="00BE36A4"/>
    <w:rsid w:val="00BE38D9"/>
    <w:rsid w:val="00BE3902"/>
    <w:rsid w:val="00BE40B4"/>
    <w:rsid w:val="00BE4120"/>
    <w:rsid w:val="00BE41E2"/>
    <w:rsid w:val="00BE41EE"/>
    <w:rsid w:val="00BE41F6"/>
    <w:rsid w:val="00BE48F4"/>
    <w:rsid w:val="00BE4A22"/>
    <w:rsid w:val="00BE4E54"/>
    <w:rsid w:val="00BE5382"/>
    <w:rsid w:val="00BE5447"/>
    <w:rsid w:val="00BE5A02"/>
    <w:rsid w:val="00BE5EAE"/>
    <w:rsid w:val="00BE5EFD"/>
    <w:rsid w:val="00BE60E4"/>
    <w:rsid w:val="00BE6868"/>
    <w:rsid w:val="00BE68F7"/>
    <w:rsid w:val="00BE6EC3"/>
    <w:rsid w:val="00BE7518"/>
    <w:rsid w:val="00BE785A"/>
    <w:rsid w:val="00BE7F4C"/>
    <w:rsid w:val="00BE7FA7"/>
    <w:rsid w:val="00BF00F3"/>
    <w:rsid w:val="00BF0912"/>
    <w:rsid w:val="00BF0BDC"/>
    <w:rsid w:val="00BF0C65"/>
    <w:rsid w:val="00BF0E5B"/>
    <w:rsid w:val="00BF10B2"/>
    <w:rsid w:val="00BF126B"/>
    <w:rsid w:val="00BF1ED0"/>
    <w:rsid w:val="00BF2384"/>
    <w:rsid w:val="00BF2628"/>
    <w:rsid w:val="00BF2707"/>
    <w:rsid w:val="00BF2723"/>
    <w:rsid w:val="00BF2AC2"/>
    <w:rsid w:val="00BF2B41"/>
    <w:rsid w:val="00BF325E"/>
    <w:rsid w:val="00BF3375"/>
    <w:rsid w:val="00BF3522"/>
    <w:rsid w:val="00BF3A10"/>
    <w:rsid w:val="00BF3BDC"/>
    <w:rsid w:val="00BF3BE6"/>
    <w:rsid w:val="00BF4776"/>
    <w:rsid w:val="00BF48AB"/>
    <w:rsid w:val="00BF4921"/>
    <w:rsid w:val="00BF4DF0"/>
    <w:rsid w:val="00BF5140"/>
    <w:rsid w:val="00BF5463"/>
    <w:rsid w:val="00BF5D22"/>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C4B"/>
    <w:rsid w:val="00C00E17"/>
    <w:rsid w:val="00C00E51"/>
    <w:rsid w:val="00C00FC0"/>
    <w:rsid w:val="00C0127E"/>
    <w:rsid w:val="00C0160E"/>
    <w:rsid w:val="00C01755"/>
    <w:rsid w:val="00C019FF"/>
    <w:rsid w:val="00C01B05"/>
    <w:rsid w:val="00C01C53"/>
    <w:rsid w:val="00C01E16"/>
    <w:rsid w:val="00C01E71"/>
    <w:rsid w:val="00C0276B"/>
    <w:rsid w:val="00C02BE4"/>
    <w:rsid w:val="00C02DB6"/>
    <w:rsid w:val="00C0303F"/>
    <w:rsid w:val="00C03AF0"/>
    <w:rsid w:val="00C03C6F"/>
    <w:rsid w:val="00C03C8F"/>
    <w:rsid w:val="00C03DB1"/>
    <w:rsid w:val="00C044AE"/>
    <w:rsid w:val="00C0480F"/>
    <w:rsid w:val="00C049AE"/>
    <w:rsid w:val="00C04CDD"/>
    <w:rsid w:val="00C05293"/>
    <w:rsid w:val="00C05556"/>
    <w:rsid w:val="00C0557F"/>
    <w:rsid w:val="00C05FAF"/>
    <w:rsid w:val="00C06252"/>
    <w:rsid w:val="00C0669A"/>
    <w:rsid w:val="00C06942"/>
    <w:rsid w:val="00C06AB3"/>
    <w:rsid w:val="00C06B87"/>
    <w:rsid w:val="00C06DB2"/>
    <w:rsid w:val="00C07440"/>
    <w:rsid w:val="00C07567"/>
    <w:rsid w:val="00C0792F"/>
    <w:rsid w:val="00C07C78"/>
    <w:rsid w:val="00C1025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AA4"/>
    <w:rsid w:val="00C15BAD"/>
    <w:rsid w:val="00C1609F"/>
    <w:rsid w:val="00C1610C"/>
    <w:rsid w:val="00C16451"/>
    <w:rsid w:val="00C1678D"/>
    <w:rsid w:val="00C16AFD"/>
    <w:rsid w:val="00C16C39"/>
    <w:rsid w:val="00C16ECA"/>
    <w:rsid w:val="00C17029"/>
    <w:rsid w:val="00C17086"/>
    <w:rsid w:val="00C1719B"/>
    <w:rsid w:val="00C1764E"/>
    <w:rsid w:val="00C1779D"/>
    <w:rsid w:val="00C177EE"/>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07C"/>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31FC"/>
    <w:rsid w:val="00C332A8"/>
    <w:rsid w:val="00C337A7"/>
    <w:rsid w:val="00C33826"/>
    <w:rsid w:val="00C33A9C"/>
    <w:rsid w:val="00C33E66"/>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945"/>
    <w:rsid w:val="00C40D88"/>
    <w:rsid w:val="00C4129C"/>
    <w:rsid w:val="00C41755"/>
    <w:rsid w:val="00C41A79"/>
    <w:rsid w:val="00C41D00"/>
    <w:rsid w:val="00C420FC"/>
    <w:rsid w:val="00C4227A"/>
    <w:rsid w:val="00C42284"/>
    <w:rsid w:val="00C42CDA"/>
    <w:rsid w:val="00C42DAB"/>
    <w:rsid w:val="00C42F37"/>
    <w:rsid w:val="00C43334"/>
    <w:rsid w:val="00C4358E"/>
    <w:rsid w:val="00C439FE"/>
    <w:rsid w:val="00C43C3E"/>
    <w:rsid w:val="00C44312"/>
    <w:rsid w:val="00C44A3E"/>
    <w:rsid w:val="00C44A89"/>
    <w:rsid w:val="00C44F8E"/>
    <w:rsid w:val="00C45260"/>
    <w:rsid w:val="00C4540D"/>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18F"/>
    <w:rsid w:val="00C50478"/>
    <w:rsid w:val="00C5069C"/>
    <w:rsid w:val="00C509F8"/>
    <w:rsid w:val="00C50AB6"/>
    <w:rsid w:val="00C50BD7"/>
    <w:rsid w:val="00C5102D"/>
    <w:rsid w:val="00C5104E"/>
    <w:rsid w:val="00C51085"/>
    <w:rsid w:val="00C512FD"/>
    <w:rsid w:val="00C51746"/>
    <w:rsid w:val="00C51975"/>
    <w:rsid w:val="00C51C29"/>
    <w:rsid w:val="00C51F67"/>
    <w:rsid w:val="00C5222F"/>
    <w:rsid w:val="00C52374"/>
    <w:rsid w:val="00C5269D"/>
    <w:rsid w:val="00C52818"/>
    <w:rsid w:val="00C52B8A"/>
    <w:rsid w:val="00C52CB4"/>
    <w:rsid w:val="00C52D94"/>
    <w:rsid w:val="00C52EA7"/>
    <w:rsid w:val="00C5314F"/>
    <w:rsid w:val="00C53314"/>
    <w:rsid w:val="00C53814"/>
    <w:rsid w:val="00C53CD9"/>
    <w:rsid w:val="00C54092"/>
    <w:rsid w:val="00C542B8"/>
    <w:rsid w:val="00C545DF"/>
    <w:rsid w:val="00C54632"/>
    <w:rsid w:val="00C546CD"/>
    <w:rsid w:val="00C54ACA"/>
    <w:rsid w:val="00C54C05"/>
    <w:rsid w:val="00C54E0E"/>
    <w:rsid w:val="00C55543"/>
    <w:rsid w:val="00C5577F"/>
    <w:rsid w:val="00C55B6C"/>
    <w:rsid w:val="00C55BFC"/>
    <w:rsid w:val="00C55E13"/>
    <w:rsid w:val="00C55ED1"/>
    <w:rsid w:val="00C5630D"/>
    <w:rsid w:val="00C564FD"/>
    <w:rsid w:val="00C56BC4"/>
    <w:rsid w:val="00C56C1F"/>
    <w:rsid w:val="00C56C3A"/>
    <w:rsid w:val="00C57084"/>
    <w:rsid w:val="00C5729A"/>
    <w:rsid w:val="00C5761E"/>
    <w:rsid w:val="00C579A0"/>
    <w:rsid w:val="00C57A3C"/>
    <w:rsid w:val="00C57E47"/>
    <w:rsid w:val="00C6047D"/>
    <w:rsid w:val="00C60493"/>
    <w:rsid w:val="00C605D0"/>
    <w:rsid w:val="00C60727"/>
    <w:rsid w:val="00C60786"/>
    <w:rsid w:val="00C60C93"/>
    <w:rsid w:val="00C610E6"/>
    <w:rsid w:val="00C61147"/>
    <w:rsid w:val="00C614CC"/>
    <w:rsid w:val="00C614CD"/>
    <w:rsid w:val="00C620D7"/>
    <w:rsid w:val="00C621AE"/>
    <w:rsid w:val="00C62426"/>
    <w:rsid w:val="00C6261D"/>
    <w:rsid w:val="00C628B7"/>
    <w:rsid w:val="00C62AE1"/>
    <w:rsid w:val="00C62EDA"/>
    <w:rsid w:val="00C62FCC"/>
    <w:rsid w:val="00C63128"/>
    <w:rsid w:val="00C63294"/>
    <w:rsid w:val="00C632A4"/>
    <w:rsid w:val="00C63C27"/>
    <w:rsid w:val="00C63F21"/>
    <w:rsid w:val="00C64007"/>
    <w:rsid w:val="00C64D11"/>
    <w:rsid w:val="00C64D1D"/>
    <w:rsid w:val="00C64FAF"/>
    <w:rsid w:val="00C65394"/>
    <w:rsid w:val="00C653C1"/>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2D"/>
    <w:rsid w:val="00C71C33"/>
    <w:rsid w:val="00C71EB8"/>
    <w:rsid w:val="00C71EB9"/>
    <w:rsid w:val="00C720C9"/>
    <w:rsid w:val="00C723D2"/>
    <w:rsid w:val="00C723F2"/>
    <w:rsid w:val="00C7246D"/>
    <w:rsid w:val="00C725EB"/>
    <w:rsid w:val="00C7283A"/>
    <w:rsid w:val="00C728F2"/>
    <w:rsid w:val="00C72957"/>
    <w:rsid w:val="00C73692"/>
    <w:rsid w:val="00C737B8"/>
    <w:rsid w:val="00C74042"/>
    <w:rsid w:val="00C740E7"/>
    <w:rsid w:val="00C74220"/>
    <w:rsid w:val="00C74441"/>
    <w:rsid w:val="00C7460B"/>
    <w:rsid w:val="00C746B4"/>
    <w:rsid w:val="00C748E5"/>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B24"/>
    <w:rsid w:val="00C77E74"/>
    <w:rsid w:val="00C80559"/>
    <w:rsid w:val="00C808F8"/>
    <w:rsid w:val="00C80ADB"/>
    <w:rsid w:val="00C80B50"/>
    <w:rsid w:val="00C80BA9"/>
    <w:rsid w:val="00C81022"/>
    <w:rsid w:val="00C81073"/>
    <w:rsid w:val="00C810F1"/>
    <w:rsid w:val="00C8113B"/>
    <w:rsid w:val="00C81272"/>
    <w:rsid w:val="00C814E8"/>
    <w:rsid w:val="00C81669"/>
    <w:rsid w:val="00C8179A"/>
    <w:rsid w:val="00C81E31"/>
    <w:rsid w:val="00C821B6"/>
    <w:rsid w:val="00C822B9"/>
    <w:rsid w:val="00C829FA"/>
    <w:rsid w:val="00C82A6F"/>
    <w:rsid w:val="00C82F30"/>
    <w:rsid w:val="00C830AE"/>
    <w:rsid w:val="00C8330A"/>
    <w:rsid w:val="00C834EC"/>
    <w:rsid w:val="00C835FA"/>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F66"/>
    <w:rsid w:val="00C86075"/>
    <w:rsid w:val="00C86A54"/>
    <w:rsid w:val="00C86A6F"/>
    <w:rsid w:val="00C86CC6"/>
    <w:rsid w:val="00C87298"/>
    <w:rsid w:val="00C87463"/>
    <w:rsid w:val="00C876CC"/>
    <w:rsid w:val="00C87889"/>
    <w:rsid w:val="00C87CA3"/>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BDC"/>
    <w:rsid w:val="00C92D13"/>
    <w:rsid w:val="00C932D0"/>
    <w:rsid w:val="00C934DC"/>
    <w:rsid w:val="00C9361D"/>
    <w:rsid w:val="00C93BA3"/>
    <w:rsid w:val="00C93FDE"/>
    <w:rsid w:val="00C93FFA"/>
    <w:rsid w:val="00C94233"/>
    <w:rsid w:val="00C9463E"/>
    <w:rsid w:val="00C947DC"/>
    <w:rsid w:val="00C94820"/>
    <w:rsid w:val="00C9487D"/>
    <w:rsid w:val="00C94B2F"/>
    <w:rsid w:val="00C94B7A"/>
    <w:rsid w:val="00C94CA3"/>
    <w:rsid w:val="00C95186"/>
    <w:rsid w:val="00C9596D"/>
    <w:rsid w:val="00C95BA9"/>
    <w:rsid w:val="00C960E1"/>
    <w:rsid w:val="00C962E2"/>
    <w:rsid w:val="00C96CDD"/>
    <w:rsid w:val="00C96D7E"/>
    <w:rsid w:val="00C96DCC"/>
    <w:rsid w:val="00C96F41"/>
    <w:rsid w:val="00C96F58"/>
    <w:rsid w:val="00C96F78"/>
    <w:rsid w:val="00C97065"/>
    <w:rsid w:val="00C9717A"/>
    <w:rsid w:val="00C971A7"/>
    <w:rsid w:val="00C973DA"/>
    <w:rsid w:val="00CA00E2"/>
    <w:rsid w:val="00CA0199"/>
    <w:rsid w:val="00CA01BE"/>
    <w:rsid w:val="00CA01D0"/>
    <w:rsid w:val="00CA06EF"/>
    <w:rsid w:val="00CA072A"/>
    <w:rsid w:val="00CA0A7B"/>
    <w:rsid w:val="00CA0C75"/>
    <w:rsid w:val="00CA0ED0"/>
    <w:rsid w:val="00CA1215"/>
    <w:rsid w:val="00CA1A77"/>
    <w:rsid w:val="00CA1B27"/>
    <w:rsid w:val="00CA1E33"/>
    <w:rsid w:val="00CA213D"/>
    <w:rsid w:val="00CA22D8"/>
    <w:rsid w:val="00CA2479"/>
    <w:rsid w:val="00CA24E9"/>
    <w:rsid w:val="00CA26D2"/>
    <w:rsid w:val="00CA319B"/>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96"/>
    <w:rsid w:val="00CA5BCF"/>
    <w:rsid w:val="00CA5DDF"/>
    <w:rsid w:val="00CA607C"/>
    <w:rsid w:val="00CA6101"/>
    <w:rsid w:val="00CA6412"/>
    <w:rsid w:val="00CA662A"/>
    <w:rsid w:val="00CA69E9"/>
    <w:rsid w:val="00CA7211"/>
    <w:rsid w:val="00CA7386"/>
    <w:rsid w:val="00CA7552"/>
    <w:rsid w:val="00CA7937"/>
    <w:rsid w:val="00CA79B6"/>
    <w:rsid w:val="00CA79C0"/>
    <w:rsid w:val="00CA7B7D"/>
    <w:rsid w:val="00CA7B8D"/>
    <w:rsid w:val="00CA7BAA"/>
    <w:rsid w:val="00CA7ED0"/>
    <w:rsid w:val="00CA7F9E"/>
    <w:rsid w:val="00CB02E8"/>
    <w:rsid w:val="00CB0809"/>
    <w:rsid w:val="00CB0901"/>
    <w:rsid w:val="00CB13CE"/>
    <w:rsid w:val="00CB1724"/>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A78"/>
    <w:rsid w:val="00CB5B58"/>
    <w:rsid w:val="00CB5F05"/>
    <w:rsid w:val="00CB6013"/>
    <w:rsid w:val="00CB6233"/>
    <w:rsid w:val="00CB6FDB"/>
    <w:rsid w:val="00CB702E"/>
    <w:rsid w:val="00CB7072"/>
    <w:rsid w:val="00CB70C5"/>
    <w:rsid w:val="00CB7244"/>
    <w:rsid w:val="00CB727F"/>
    <w:rsid w:val="00CB7584"/>
    <w:rsid w:val="00CB7A78"/>
    <w:rsid w:val="00CB7C5D"/>
    <w:rsid w:val="00CB7C9B"/>
    <w:rsid w:val="00CC00E9"/>
    <w:rsid w:val="00CC0136"/>
    <w:rsid w:val="00CC040D"/>
    <w:rsid w:val="00CC0471"/>
    <w:rsid w:val="00CC0490"/>
    <w:rsid w:val="00CC0641"/>
    <w:rsid w:val="00CC0796"/>
    <w:rsid w:val="00CC1003"/>
    <w:rsid w:val="00CC105F"/>
    <w:rsid w:val="00CC1093"/>
    <w:rsid w:val="00CC1402"/>
    <w:rsid w:val="00CC176F"/>
    <w:rsid w:val="00CC1802"/>
    <w:rsid w:val="00CC1DB6"/>
    <w:rsid w:val="00CC1DF9"/>
    <w:rsid w:val="00CC1DFF"/>
    <w:rsid w:val="00CC2198"/>
    <w:rsid w:val="00CC32CD"/>
    <w:rsid w:val="00CC39C2"/>
    <w:rsid w:val="00CC3BBD"/>
    <w:rsid w:val="00CC3CCB"/>
    <w:rsid w:val="00CC421D"/>
    <w:rsid w:val="00CC4403"/>
    <w:rsid w:val="00CC44C5"/>
    <w:rsid w:val="00CC4E65"/>
    <w:rsid w:val="00CC4F00"/>
    <w:rsid w:val="00CC4F6F"/>
    <w:rsid w:val="00CC4F77"/>
    <w:rsid w:val="00CC534A"/>
    <w:rsid w:val="00CC5585"/>
    <w:rsid w:val="00CC568E"/>
    <w:rsid w:val="00CC61F4"/>
    <w:rsid w:val="00CC64A9"/>
    <w:rsid w:val="00CC6587"/>
    <w:rsid w:val="00CC670F"/>
    <w:rsid w:val="00CC6782"/>
    <w:rsid w:val="00CC69A6"/>
    <w:rsid w:val="00CC6CB5"/>
    <w:rsid w:val="00CC7223"/>
    <w:rsid w:val="00CC7324"/>
    <w:rsid w:val="00CC740C"/>
    <w:rsid w:val="00CC744D"/>
    <w:rsid w:val="00CC76CB"/>
    <w:rsid w:val="00CC7921"/>
    <w:rsid w:val="00CC7FD9"/>
    <w:rsid w:val="00CD01B9"/>
    <w:rsid w:val="00CD07AB"/>
    <w:rsid w:val="00CD0845"/>
    <w:rsid w:val="00CD0A20"/>
    <w:rsid w:val="00CD0ABE"/>
    <w:rsid w:val="00CD0B24"/>
    <w:rsid w:val="00CD0B3E"/>
    <w:rsid w:val="00CD0B6C"/>
    <w:rsid w:val="00CD1319"/>
    <w:rsid w:val="00CD1354"/>
    <w:rsid w:val="00CD1A72"/>
    <w:rsid w:val="00CD1C1B"/>
    <w:rsid w:val="00CD1C80"/>
    <w:rsid w:val="00CD1D6B"/>
    <w:rsid w:val="00CD275D"/>
    <w:rsid w:val="00CD2A87"/>
    <w:rsid w:val="00CD32AC"/>
    <w:rsid w:val="00CD3319"/>
    <w:rsid w:val="00CD39B5"/>
    <w:rsid w:val="00CD3D12"/>
    <w:rsid w:val="00CD3D73"/>
    <w:rsid w:val="00CD4501"/>
    <w:rsid w:val="00CD45F6"/>
    <w:rsid w:val="00CD49A3"/>
    <w:rsid w:val="00CD4CB5"/>
    <w:rsid w:val="00CD4D2C"/>
    <w:rsid w:val="00CD508D"/>
    <w:rsid w:val="00CD5233"/>
    <w:rsid w:val="00CD55AB"/>
    <w:rsid w:val="00CD5AB3"/>
    <w:rsid w:val="00CD6013"/>
    <w:rsid w:val="00CD624E"/>
    <w:rsid w:val="00CD65DA"/>
    <w:rsid w:val="00CD6C31"/>
    <w:rsid w:val="00CD6D05"/>
    <w:rsid w:val="00CD6D9D"/>
    <w:rsid w:val="00CD7277"/>
    <w:rsid w:val="00CD7374"/>
    <w:rsid w:val="00CD73A0"/>
    <w:rsid w:val="00CD7421"/>
    <w:rsid w:val="00CD7CE1"/>
    <w:rsid w:val="00CD7EDA"/>
    <w:rsid w:val="00CE0927"/>
    <w:rsid w:val="00CE0B9D"/>
    <w:rsid w:val="00CE102F"/>
    <w:rsid w:val="00CE15E0"/>
    <w:rsid w:val="00CE1954"/>
    <w:rsid w:val="00CE1B2C"/>
    <w:rsid w:val="00CE2113"/>
    <w:rsid w:val="00CE2172"/>
    <w:rsid w:val="00CE2662"/>
    <w:rsid w:val="00CE308E"/>
    <w:rsid w:val="00CE33B3"/>
    <w:rsid w:val="00CE39F4"/>
    <w:rsid w:val="00CE40C9"/>
    <w:rsid w:val="00CE42DB"/>
    <w:rsid w:val="00CE450A"/>
    <w:rsid w:val="00CE4D6A"/>
    <w:rsid w:val="00CE4F95"/>
    <w:rsid w:val="00CE5300"/>
    <w:rsid w:val="00CE53AE"/>
    <w:rsid w:val="00CE554F"/>
    <w:rsid w:val="00CE5E92"/>
    <w:rsid w:val="00CE634D"/>
    <w:rsid w:val="00CE647D"/>
    <w:rsid w:val="00CE6494"/>
    <w:rsid w:val="00CE6AFC"/>
    <w:rsid w:val="00CE6E87"/>
    <w:rsid w:val="00CE7493"/>
    <w:rsid w:val="00CE756A"/>
    <w:rsid w:val="00CE7DA1"/>
    <w:rsid w:val="00CE7DE1"/>
    <w:rsid w:val="00CE7DF2"/>
    <w:rsid w:val="00CF0183"/>
    <w:rsid w:val="00CF0235"/>
    <w:rsid w:val="00CF02E3"/>
    <w:rsid w:val="00CF072C"/>
    <w:rsid w:val="00CF0915"/>
    <w:rsid w:val="00CF0A78"/>
    <w:rsid w:val="00CF0C49"/>
    <w:rsid w:val="00CF1159"/>
    <w:rsid w:val="00CF1417"/>
    <w:rsid w:val="00CF1629"/>
    <w:rsid w:val="00CF1B78"/>
    <w:rsid w:val="00CF1BEB"/>
    <w:rsid w:val="00CF1BF1"/>
    <w:rsid w:val="00CF1EFA"/>
    <w:rsid w:val="00CF1F45"/>
    <w:rsid w:val="00CF2310"/>
    <w:rsid w:val="00CF2439"/>
    <w:rsid w:val="00CF24E4"/>
    <w:rsid w:val="00CF2615"/>
    <w:rsid w:val="00CF2648"/>
    <w:rsid w:val="00CF2BB8"/>
    <w:rsid w:val="00CF2C99"/>
    <w:rsid w:val="00CF2FB4"/>
    <w:rsid w:val="00CF32EB"/>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620"/>
    <w:rsid w:val="00CF68F7"/>
    <w:rsid w:val="00CF6A01"/>
    <w:rsid w:val="00CF6B44"/>
    <w:rsid w:val="00CF6FD5"/>
    <w:rsid w:val="00CF724B"/>
    <w:rsid w:val="00CF734A"/>
    <w:rsid w:val="00CF73E3"/>
    <w:rsid w:val="00CF7C19"/>
    <w:rsid w:val="00D0004C"/>
    <w:rsid w:val="00D0018B"/>
    <w:rsid w:val="00D002F5"/>
    <w:rsid w:val="00D007D4"/>
    <w:rsid w:val="00D00BB5"/>
    <w:rsid w:val="00D00DD7"/>
    <w:rsid w:val="00D00E26"/>
    <w:rsid w:val="00D00ECA"/>
    <w:rsid w:val="00D011E5"/>
    <w:rsid w:val="00D0122E"/>
    <w:rsid w:val="00D01660"/>
    <w:rsid w:val="00D019D7"/>
    <w:rsid w:val="00D02283"/>
    <w:rsid w:val="00D02338"/>
    <w:rsid w:val="00D026FD"/>
    <w:rsid w:val="00D0273B"/>
    <w:rsid w:val="00D02842"/>
    <w:rsid w:val="00D02996"/>
    <w:rsid w:val="00D02A0F"/>
    <w:rsid w:val="00D02C0C"/>
    <w:rsid w:val="00D02C66"/>
    <w:rsid w:val="00D02D81"/>
    <w:rsid w:val="00D0328B"/>
    <w:rsid w:val="00D032C9"/>
    <w:rsid w:val="00D03916"/>
    <w:rsid w:val="00D03C46"/>
    <w:rsid w:val="00D043A0"/>
    <w:rsid w:val="00D044F5"/>
    <w:rsid w:val="00D0456C"/>
    <w:rsid w:val="00D046EF"/>
    <w:rsid w:val="00D047FE"/>
    <w:rsid w:val="00D048D9"/>
    <w:rsid w:val="00D0492F"/>
    <w:rsid w:val="00D049CE"/>
    <w:rsid w:val="00D049E1"/>
    <w:rsid w:val="00D04C59"/>
    <w:rsid w:val="00D04DE4"/>
    <w:rsid w:val="00D04DEE"/>
    <w:rsid w:val="00D0580E"/>
    <w:rsid w:val="00D05BD3"/>
    <w:rsid w:val="00D05C2F"/>
    <w:rsid w:val="00D060F3"/>
    <w:rsid w:val="00D064AC"/>
    <w:rsid w:val="00D0658B"/>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9BC"/>
    <w:rsid w:val="00D12F34"/>
    <w:rsid w:val="00D12F3C"/>
    <w:rsid w:val="00D12F6E"/>
    <w:rsid w:val="00D13499"/>
    <w:rsid w:val="00D1381C"/>
    <w:rsid w:val="00D13A46"/>
    <w:rsid w:val="00D13A4E"/>
    <w:rsid w:val="00D13B31"/>
    <w:rsid w:val="00D13DB9"/>
    <w:rsid w:val="00D14142"/>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0C5"/>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69E"/>
    <w:rsid w:val="00D21725"/>
    <w:rsid w:val="00D2175F"/>
    <w:rsid w:val="00D217C4"/>
    <w:rsid w:val="00D22157"/>
    <w:rsid w:val="00D221E2"/>
    <w:rsid w:val="00D222AC"/>
    <w:rsid w:val="00D22A1E"/>
    <w:rsid w:val="00D2335A"/>
    <w:rsid w:val="00D23380"/>
    <w:rsid w:val="00D235BC"/>
    <w:rsid w:val="00D2366E"/>
    <w:rsid w:val="00D2370B"/>
    <w:rsid w:val="00D23C6E"/>
    <w:rsid w:val="00D23D6E"/>
    <w:rsid w:val="00D23E99"/>
    <w:rsid w:val="00D2442B"/>
    <w:rsid w:val="00D24503"/>
    <w:rsid w:val="00D245C2"/>
    <w:rsid w:val="00D2482A"/>
    <w:rsid w:val="00D248A0"/>
    <w:rsid w:val="00D248D2"/>
    <w:rsid w:val="00D24A0D"/>
    <w:rsid w:val="00D25058"/>
    <w:rsid w:val="00D25715"/>
    <w:rsid w:val="00D257EE"/>
    <w:rsid w:val="00D25BCA"/>
    <w:rsid w:val="00D25D54"/>
    <w:rsid w:val="00D25E23"/>
    <w:rsid w:val="00D260BB"/>
    <w:rsid w:val="00D26354"/>
    <w:rsid w:val="00D26A1D"/>
    <w:rsid w:val="00D26D14"/>
    <w:rsid w:val="00D26DE8"/>
    <w:rsid w:val="00D270D0"/>
    <w:rsid w:val="00D2755E"/>
    <w:rsid w:val="00D2780E"/>
    <w:rsid w:val="00D27BF5"/>
    <w:rsid w:val="00D27DA8"/>
    <w:rsid w:val="00D30264"/>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2E33"/>
    <w:rsid w:val="00D3340B"/>
    <w:rsid w:val="00D337E8"/>
    <w:rsid w:val="00D33B28"/>
    <w:rsid w:val="00D33BF1"/>
    <w:rsid w:val="00D33C69"/>
    <w:rsid w:val="00D34645"/>
    <w:rsid w:val="00D349DA"/>
    <w:rsid w:val="00D34B74"/>
    <w:rsid w:val="00D34EBC"/>
    <w:rsid w:val="00D34EE4"/>
    <w:rsid w:val="00D35059"/>
    <w:rsid w:val="00D35830"/>
    <w:rsid w:val="00D35AF6"/>
    <w:rsid w:val="00D35D4A"/>
    <w:rsid w:val="00D35E37"/>
    <w:rsid w:val="00D35EEB"/>
    <w:rsid w:val="00D35F2D"/>
    <w:rsid w:val="00D36465"/>
    <w:rsid w:val="00D36584"/>
    <w:rsid w:val="00D36636"/>
    <w:rsid w:val="00D369D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EB8"/>
    <w:rsid w:val="00D40FDC"/>
    <w:rsid w:val="00D411C0"/>
    <w:rsid w:val="00D41644"/>
    <w:rsid w:val="00D41A88"/>
    <w:rsid w:val="00D41CAA"/>
    <w:rsid w:val="00D41D9E"/>
    <w:rsid w:val="00D41FB0"/>
    <w:rsid w:val="00D41FE1"/>
    <w:rsid w:val="00D42146"/>
    <w:rsid w:val="00D4233A"/>
    <w:rsid w:val="00D42457"/>
    <w:rsid w:val="00D425B5"/>
    <w:rsid w:val="00D42988"/>
    <w:rsid w:val="00D42A26"/>
    <w:rsid w:val="00D42D9D"/>
    <w:rsid w:val="00D42DF8"/>
    <w:rsid w:val="00D43C09"/>
    <w:rsid w:val="00D43D3A"/>
    <w:rsid w:val="00D440FC"/>
    <w:rsid w:val="00D444B5"/>
    <w:rsid w:val="00D445E8"/>
    <w:rsid w:val="00D44805"/>
    <w:rsid w:val="00D44811"/>
    <w:rsid w:val="00D44ABD"/>
    <w:rsid w:val="00D44D66"/>
    <w:rsid w:val="00D44E15"/>
    <w:rsid w:val="00D44E73"/>
    <w:rsid w:val="00D45141"/>
    <w:rsid w:val="00D45239"/>
    <w:rsid w:val="00D453BB"/>
    <w:rsid w:val="00D45552"/>
    <w:rsid w:val="00D455C7"/>
    <w:rsid w:val="00D455E8"/>
    <w:rsid w:val="00D45888"/>
    <w:rsid w:val="00D45FE3"/>
    <w:rsid w:val="00D46090"/>
    <w:rsid w:val="00D460BE"/>
    <w:rsid w:val="00D46146"/>
    <w:rsid w:val="00D4690E"/>
    <w:rsid w:val="00D46ACB"/>
    <w:rsid w:val="00D46EAF"/>
    <w:rsid w:val="00D474C4"/>
    <w:rsid w:val="00D47BD8"/>
    <w:rsid w:val="00D47C73"/>
    <w:rsid w:val="00D50AE1"/>
    <w:rsid w:val="00D50FAB"/>
    <w:rsid w:val="00D510AD"/>
    <w:rsid w:val="00D51215"/>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CBF"/>
    <w:rsid w:val="00D57DCC"/>
    <w:rsid w:val="00D57DDC"/>
    <w:rsid w:val="00D60457"/>
    <w:rsid w:val="00D60909"/>
    <w:rsid w:val="00D60CAC"/>
    <w:rsid w:val="00D60E99"/>
    <w:rsid w:val="00D60F34"/>
    <w:rsid w:val="00D60F3D"/>
    <w:rsid w:val="00D60FE8"/>
    <w:rsid w:val="00D611EF"/>
    <w:rsid w:val="00D61453"/>
    <w:rsid w:val="00D6186F"/>
    <w:rsid w:val="00D61957"/>
    <w:rsid w:val="00D61C07"/>
    <w:rsid w:val="00D61D9D"/>
    <w:rsid w:val="00D61DC5"/>
    <w:rsid w:val="00D6203F"/>
    <w:rsid w:val="00D620D0"/>
    <w:rsid w:val="00D62263"/>
    <w:rsid w:val="00D62349"/>
    <w:rsid w:val="00D6246C"/>
    <w:rsid w:val="00D624A4"/>
    <w:rsid w:val="00D624C8"/>
    <w:rsid w:val="00D626BE"/>
    <w:rsid w:val="00D62A1E"/>
    <w:rsid w:val="00D62D9B"/>
    <w:rsid w:val="00D62E57"/>
    <w:rsid w:val="00D62EEF"/>
    <w:rsid w:val="00D630CF"/>
    <w:rsid w:val="00D63129"/>
    <w:rsid w:val="00D637A8"/>
    <w:rsid w:val="00D639F5"/>
    <w:rsid w:val="00D63A1E"/>
    <w:rsid w:val="00D640A3"/>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67E12"/>
    <w:rsid w:val="00D70011"/>
    <w:rsid w:val="00D7026B"/>
    <w:rsid w:val="00D702F8"/>
    <w:rsid w:val="00D70C01"/>
    <w:rsid w:val="00D71078"/>
    <w:rsid w:val="00D710C2"/>
    <w:rsid w:val="00D712E7"/>
    <w:rsid w:val="00D7197C"/>
    <w:rsid w:val="00D71D64"/>
    <w:rsid w:val="00D71DE1"/>
    <w:rsid w:val="00D72146"/>
    <w:rsid w:val="00D72234"/>
    <w:rsid w:val="00D72DB5"/>
    <w:rsid w:val="00D72EF0"/>
    <w:rsid w:val="00D7335A"/>
    <w:rsid w:val="00D733B0"/>
    <w:rsid w:val="00D7353C"/>
    <w:rsid w:val="00D736A8"/>
    <w:rsid w:val="00D73ADD"/>
    <w:rsid w:val="00D73DE5"/>
    <w:rsid w:val="00D743AA"/>
    <w:rsid w:val="00D746BF"/>
    <w:rsid w:val="00D749BA"/>
    <w:rsid w:val="00D74A96"/>
    <w:rsid w:val="00D74B29"/>
    <w:rsid w:val="00D74BCC"/>
    <w:rsid w:val="00D74E0C"/>
    <w:rsid w:val="00D7510A"/>
    <w:rsid w:val="00D758A7"/>
    <w:rsid w:val="00D758EB"/>
    <w:rsid w:val="00D76023"/>
    <w:rsid w:val="00D761E7"/>
    <w:rsid w:val="00D761F9"/>
    <w:rsid w:val="00D762C7"/>
    <w:rsid w:val="00D76529"/>
    <w:rsid w:val="00D765D7"/>
    <w:rsid w:val="00D76B0E"/>
    <w:rsid w:val="00D76B6A"/>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809"/>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BD5"/>
    <w:rsid w:val="00D91D81"/>
    <w:rsid w:val="00D91E20"/>
    <w:rsid w:val="00D91E90"/>
    <w:rsid w:val="00D91EF2"/>
    <w:rsid w:val="00D92205"/>
    <w:rsid w:val="00D92948"/>
    <w:rsid w:val="00D92D28"/>
    <w:rsid w:val="00D92E28"/>
    <w:rsid w:val="00D93098"/>
    <w:rsid w:val="00D936D1"/>
    <w:rsid w:val="00D93933"/>
    <w:rsid w:val="00D9395F"/>
    <w:rsid w:val="00D93C4B"/>
    <w:rsid w:val="00D93E7E"/>
    <w:rsid w:val="00D93F6B"/>
    <w:rsid w:val="00D9423E"/>
    <w:rsid w:val="00D9447D"/>
    <w:rsid w:val="00D94539"/>
    <w:rsid w:val="00D9490D"/>
    <w:rsid w:val="00D94B45"/>
    <w:rsid w:val="00D94C31"/>
    <w:rsid w:val="00D94CB2"/>
    <w:rsid w:val="00D94E73"/>
    <w:rsid w:val="00D9506E"/>
    <w:rsid w:val="00D9550F"/>
    <w:rsid w:val="00D95C8E"/>
    <w:rsid w:val="00D96432"/>
    <w:rsid w:val="00D964FC"/>
    <w:rsid w:val="00D9680E"/>
    <w:rsid w:val="00D968A1"/>
    <w:rsid w:val="00D96A53"/>
    <w:rsid w:val="00D96B32"/>
    <w:rsid w:val="00D96DA7"/>
    <w:rsid w:val="00D9754A"/>
    <w:rsid w:val="00D975A9"/>
    <w:rsid w:val="00D975F3"/>
    <w:rsid w:val="00D97795"/>
    <w:rsid w:val="00D97824"/>
    <w:rsid w:val="00D97879"/>
    <w:rsid w:val="00D979C5"/>
    <w:rsid w:val="00D97B94"/>
    <w:rsid w:val="00D97E6C"/>
    <w:rsid w:val="00DA0613"/>
    <w:rsid w:val="00DA09C8"/>
    <w:rsid w:val="00DA0A45"/>
    <w:rsid w:val="00DA0D7A"/>
    <w:rsid w:val="00DA1244"/>
    <w:rsid w:val="00DA14A4"/>
    <w:rsid w:val="00DA1682"/>
    <w:rsid w:val="00DA1763"/>
    <w:rsid w:val="00DA230C"/>
    <w:rsid w:val="00DA26CF"/>
    <w:rsid w:val="00DA2C2D"/>
    <w:rsid w:val="00DA3010"/>
    <w:rsid w:val="00DA307E"/>
    <w:rsid w:val="00DA30BA"/>
    <w:rsid w:val="00DA3373"/>
    <w:rsid w:val="00DA3703"/>
    <w:rsid w:val="00DA38C7"/>
    <w:rsid w:val="00DA3A78"/>
    <w:rsid w:val="00DA3C9F"/>
    <w:rsid w:val="00DA3F8E"/>
    <w:rsid w:val="00DA3FCB"/>
    <w:rsid w:val="00DA4067"/>
    <w:rsid w:val="00DA43A8"/>
    <w:rsid w:val="00DA4A33"/>
    <w:rsid w:val="00DA4D3A"/>
    <w:rsid w:val="00DA4EDF"/>
    <w:rsid w:val="00DA5068"/>
    <w:rsid w:val="00DA51C7"/>
    <w:rsid w:val="00DA545D"/>
    <w:rsid w:val="00DA547B"/>
    <w:rsid w:val="00DA5615"/>
    <w:rsid w:val="00DA5741"/>
    <w:rsid w:val="00DA5819"/>
    <w:rsid w:val="00DA58FA"/>
    <w:rsid w:val="00DA5970"/>
    <w:rsid w:val="00DA5B77"/>
    <w:rsid w:val="00DA5E19"/>
    <w:rsid w:val="00DA611C"/>
    <w:rsid w:val="00DA6233"/>
    <w:rsid w:val="00DA62A4"/>
    <w:rsid w:val="00DA6390"/>
    <w:rsid w:val="00DA63CF"/>
    <w:rsid w:val="00DA6506"/>
    <w:rsid w:val="00DA65D8"/>
    <w:rsid w:val="00DA6664"/>
    <w:rsid w:val="00DA66C2"/>
    <w:rsid w:val="00DA68FC"/>
    <w:rsid w:val="00DA6C00"/>
    <w:rsid w:val="00DA7202"/>
    <w:rsid w:val="00DA7225"/>
    <w:rsid w:val="00DA77CF"/>
    <w:rsid w:val="00DA7A4D"/>
    <w:rsid w:val="00DA7DE8"/>
    <w:rsid w:val="00DB0328"/>
    <w:rsid w:val="00DB03FD"/>
    <w:rsid w:val="00DB0545"/>
    <w:rsid w:val="00DB07F1"/>
    <w:rsid w:val="00DB0A38"/>
    <w:rsid w:val="00DB14C4"/>
    <w:rsid w:val="00DB160F"/>
    <w:rsid w:val="00DB19C5"/>
    <w:rsid w:val="00DB1B4C"/>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237"/>
    <w:rsid w:val="00DB6277"/>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2FD"/>
    <w:rsid w:val="00DC1957"/>
    <w:rsid w:val="00DC1B22"/>
    <w:rsid w:val="00DC1F3D"/>
    <w:rsid w:val="00DC227A"/>
    <w:rsid w:val="00DC232A"/>
    <w:rsid w:val="00DC26F2"/>
    <w:rsid w:val="00DC2757"/>
    <w:rsid w:val="00DC2913"/>
    <w:rsid w:val="00DC2F81"/>
    <w:rsid w:val="00DC34FF"/>
    <w:rsid w:val="00DC3724"/>
    <w:rsid w:val="00DC3BF2"/>
    <w:rsid w:val="00DC403B"/>
    <w:rsid w:val="00DC4132"/>
    <w:rsid w:val="00DC41CC"/>
    <w:rsid w:val="00DC4226"/>
    <w:rsid w:val="00DC4227"/>
    <w:rsid w:val="00DC4269"/>
    <w:rsid w:val="00DC4717"/>
    <w:rsid w:val="00DC47EC"/>
    <w:rsid w:val="00DC497D"/>
    <w:rsid w:val="00DC4D22"/>
    <w:rsid w:val="00DC4F77"/>
    <w:rsid w:val="00DC4F8B"/>
    <w:rsid w:val="00DC4F93"/>
    <w:rsid w:val="00DC50BE"/>
    <w:rsid w:val="00DC53E1"/>
    <w:rsid w:val="00DC55AA"/>
    <w:rsid w:val="00DC56B5"/>
    <w:rsid w:val="00DC5817"/>
    <w:rsid w:val="00DC592D"/>
    <w:rsid w:val="00DC5CEB"/>
    <w:rsid w:val="00DC65FA"/>
    <w:rsid w:val="00DC6824"/>
    <w:rsid w:val="00DC684F"/>
    <w:rsid w:val="00DC6C29"/>
    <w:rsid w:val="00DC6CDC"/>
    <w:rsid w:val="00DC6D79"/>
    <w:rsid w:val="00DC6E30"/>
    <w:rsid w:val="00DC6E66"/>
    <w:rsid w:val="00DC6EDD"/>
    <w:rsid w:val="00DC7175"/>
    <w:rsid w:val="00DC74E2"/>
    <w:rsid w:val="00DC7D11"/>
    <w:rsid w:val="00DD04D6"/>
    <w:rsid w:val="00DD0948"/>
    <w:rsid w:val="00DD0973"/>
    <w:rsid w:val="00DD0AC6"/>
    <w:rsid w:val="00DD0AD1"/>
    <w:rsid w:val="00DD0C06"/>
    <w:rsid w:val="00DD0FAD"/>
    <w:rsid w:val="00DD0FCC"/>
    <w:rsid w:val="00DD1056"/>
    <w:rsid w:val="00DD11C2"/>
    <w:rsid w:val="00DD1743"/>
    <w:rsid w:val="00DD17DE"/>
    <w:rsid w:val="00DD1C87"/>
    <w:rsid w:val="00DD1E24"/>
    <w:rsid w:val="00DD1E37"/>
    <w:rsid w:val="00DD1EB2"/>
    <w:rsid w:val="00DD1F30"/>
    <w:rsid w:val="00DD21A7"/>
    <w:rsid w:val="00DD2809"/>
    <w:rsid w:val="00DD2A3C"/>
    <w:rsid w:val="00DD2BE1"/>
    <w:rsid w:val="00DD2C29"/>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C53"/>
    <w:rsid w:val="00DD5EE8"/>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597"/>
    <w:rsid w:val="00DE0BD8"/>
    <w:rsid w:val="00DE0C97"/>
    <w:rsid w:val="00DE13F5"/>
    <w:rsid w:val="00DE148F"/>
    <w:rsid w:val="00DE14F5"/>
    <w:rsid w:val="00DE15F0"/>
    <w:rsid w:val="00DE16EB"/>
    <w:rsid w:val="00DE17CB"/>
    <w:rsid w:val="00DE18CA"/>
    <w:rsid w:val="00DE1C02"/>
    <w:rsid w:val="00DE1E3A"/>
    <w:rsid w:val="00DE1EA7"/>
    <w:rsid w:val="00DE2038"/>
    <w:rsid w:val="00DE2321"/>
    <w:rsid w:val="00DE24C9"/>
    <w:rsid w:val="00DE255A"/>
    <w:rsid w:val="00DE269F"/>
    <w:rsid w:val="00DE27AB"/>
    <w:rsid w:val="00DE28A7"/>
    <w:rsid w:val="00DE306A"/>
    <w:rsid w:val="00DE3139"/>
    <w:rsid w:val="00DE3335"/>
    <w:rsid w:val="00DE34F7"/>
    <w:rsid w:val="00DE366D"/>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E7F9C"/>
    <w:rsid w:val="00DF046F"/>
    <w:rsid w:val="00DF06DB"/>
    <w:rsid w:val="00DF08BA"/>
    <w:rsid w:val="00DF0B76"/>
    <w:rsid w:val="00DF1202"/>
    <w:rsid w:val="00DF1751"/>
    <w:rsid w:val="00DF1A64"/>
    <w:rsid w:val="00DF1A88"/>
    <w:rsid w:val="00DF1AA5"/>
    <w:rsid w:val="00DF21F7"/>
    <w:rsid w:val="00DF2580"/>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4F0C"/>
    <w:rsid w:val="00DF527F"/>
    <w:rsid w:val="00DF5329"/>
    <w:rsid w:val="00DF571A"/>
    <w:rsid w:val="00DF5BE5"/>
    <w:rsid w:val="00DF60E2"/>
    <w:rsid w:val="00DF619C"/>
    <w:rsid w:val="00DF62F2"/>
    <w:rsid w:val="00DF6632"/>
    <w:rsid w:val="00DF67A6"/>
    <w:rsid w:val="00DF682B"/>
    <w:rsid w:val="00DF6E2A"/>
    <w:rsid w:val="00DF76DE"/>
    <w:rsid w:val="00DF781B"/>
    <w:rsid w:val="00DF795D"/>
    <w:rsid w:val="00DF7D1A"/>
    <w:rsid w:val="00DF7E01"/>
    <w:rsid w:val="00DF7FF1"/>
    <w:rsid w:val="00E0001B"/>
    <w:rsid w:val="00E001EA"/>
    <w:rsid w:val="00E0025C"/>
    <w:rsid w:val="00E002EE"/>
    <w:rsid w:val="00E00760"/>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E42"/>
    <w:rsid w:val="00E04ED6"/>
    <w:rsid w:val="00E04EFC"/>
    <w:rsid w:val="00E0542B"/>
    <w:rsid w:val="00E05738"/>
    <w:rsid w:val="00E05BFA"/>
    <w:rsid w:val="00E05CEE"/>
    <w:rsid w:val="00E05D9C"/>
    <w:rsid w:val="00E06120"/>
    <w:rsid w:val="00E0641F"/>
    <w:rsid w:val="00E06441"/>
    <w:rsid w:val="00E066D3"/>
    <w:rsid w:val="00E066D7"/>
    <w:rsid w:val="00E071D1"/>
    <w:rsid w:val="00E07224"/>
    <w:rsid w:val="00E072B9"/>
    <w:rsid w:val="00E07542"/>
    <w:rsid w:val="00E07B51"/>
    <w:rsid w:val="00E07C18"/>
    <w:rsid w:val="00E07F4C"/>
    <w:rsid w:val="00E07F56"/>
    <w:rsid w:val="00E1045B"/>
    <w:rsid w:val="00E10A6F"/>
    <w:rsid w:val="00E10AE5"/>
    <w:rsid w:val="00E11378"/>
    <w:rsid w:val="00E11454"/>
    <w:rsid w:val="00E115EA"/>
    <w:rsid w:val="00E11743"/>
    <w:rsid w:val="00E119BF"/>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52D"/>
    <w:rsid w:val="00E14907"/>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558"/>
    <w:rsid w:val="00E1771A"/>
    <w:rsid w:val="00E1790E"/>
    <w:rsid w:val="00E17BDE"/>
    <w:rsid w:val="00E17E90"/>
    <w:rsid w:val="00E200F0"/>
    <w:rsid w:val="00E204E7"/>
    <w:rsid w:val="00E206BA"/>
    <w:rsid w:val="00E206BE"/>
    <w:rsid w:val="00E20B76"/>
    <w:rsid w:val="00E20CF0"/>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50E5"/>
    <w:rsid w:val="00E2539C"/>
    <w:rsid w:val="00E25768"/>
    <w:rsid w:val="00E25904"/>
    <w:rsid w:val="00E25CF0"/>
    <w:rsid w:val="00E264E3"/>
    <w:rsid w:val="00E265E1"/>
    <w:rsid w:val="00E26A9D"/>
    <w:rsid w:val="00E26BCA"/>
    <w:rsid w:val="00E26BE9"/>
    <w:rsid w:val="00E27032"/>
    <w:rsid w:val="00E274E2"/>
    <w:rsid w:val="00E27802"/>
    <w:rsid w:val="00E279A2"/>
    <w:rsid w:val="00E27DD2"/>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8"/>
    <w:rsid w:val="00E363CD"/>
    <w:rsid w:val="00E366C4"/>
    <w:rsid w:val="00E36C23"/>
    <w:rsid w:val="00E36D93"/>
    <w:rsid w:val="00E373C7"/>
    <w:rsid w:val="00E376CC"/>
    <w:rsid w:val="00E376D5"/>
    <w:rsid w:val="00E4058C"/>
    <w:rsid w:val="00E40896"/>
    <w:rsid w:val="00E40B32"/>
    <w:rsid w:val="00E40DF8"/>
    <w:rsid w:val="00E41288"/>
    <w:rsid w:val="00E42338"/>
    <w:rsid w:val="00E42430"/>
    <w:rsid w:val="00E4298A"/>
    <w:rsid w:val="00E42CE4"/>
    <w:rsid w:val="00E42E10"/>
    <w:rsid w:val="00E42E93"/>
    <w:rsid w:val="00E43296"/>
    <w:rsid w:val="00E43418"/>
    <w:rsid w:val="00E4358C"/>
    <w:rsid w:val="00E435AD"/>
    <w:rsid w:val="00E4375F"/>
    <w:rsid w:val="00E43B5F"/>
    <w:rsid w:val="00E43DDE"/>
    <w:rsid w:val="00E43E57"/>
    <w:rsid w:val="00E4412B"/>
    <w:rsid w:val="00E449DF"/>
    <w:rsid w:val="00E44E04"/>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6CF"/>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740"/>
    <w:rsid w:val="00E5094C"/>
    <w:rsid w:val="00E50CDA"/>
    <w:rsid w:val="00E50F9E"/>
    <w:rsid w:val="00E511BD"/>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589"/>
    <w:rsid w:val="00E5569E"/>
    <w:rsid w:val="00E557F4"/>
    <w:rsid w:val="00E5599A"/>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5C"/>
    <w:rsid w:val="00E618F6"/>
    <w:rsid w:val="00E6191D"/>
    <w:rsid w:val="00E61FD7"/>
    <w:rsid w:val="00E620A7"/>
    <w:rsid w:val="00E620D1"/>
    <w:rsid w:val="00E6245A"/>
    <w:rsid w:val="00E626B1"/>
    <w:rsid w:val="00E6277B"/>
    <w:rsid w:val="00E627E5"/>
    <w:rsid w:val="00E6295C"/>
    <w:rsid w:val="00E62C42"/>
    <w:rsid w:val="00E62E2F"/>
    <w:rsid w:val="00E62EE0"/>
    <w:rsid w:val="00E6366E"/>
    <w:rsid w:val="00E636D0"/>
    <w:rsid w:val="00E63972"/>
    <w:rsid w:val="00E63D83"/>
    <w:rsid w:val="00E63E79"/>
    <w:rsid w:val="00E64147"/>
    <w:rsid w:val="00E64A69"/>
    <w:rsid w:val="00E64AC7"/>
    <w:rsid w:val="00E655D3"/>
    <w:rsid w:val="00E65E10"/>
    <w:rsid w:val="00E65EF6"/>
    <w:rsid w:val="00E6601E"/>
    <w:rsid w:val="00E665B7"/>
    <w:rsid w:val="00E6667F"/>
    <w:rsid w:val="00E668A9"/>
    <w:rsid w:val="00E673DC"/>
    <w:rsid w:val="00E676B9"/>
    <w:rsid w:val="00E6785C"/>
    <w:rsid w:val="00E678CD"/>
    <w:rsid w:val="00E67B99"/>
    <w:rsid w:val="00E67F5C"/>
    <w:rsid w:val="00E67FDE"/>
    <w:rsid w:val="00E704A3"/>
    <w:rsid w:val="00E70660"/>
    <w:rsid w:val="00E707C8"/>
    <w:rsid w:val="00E70832"/>
    <w:rsid w:val="00E70836"/>
    <w:rsid w:val="00E70910"/>
    <w:rsid w:val="00E709A4"/>
    <w:rsid w:val="00E70B51"/>
    <w:rsid w:val="00E70E23"/>
    <w:rsid w:val="00E70F48"/>
    <w:rsid w:val="00E710FD"/>
    <w:rsid w:val="00E71147"/>
    <w:rsid w:val="00E715FA"/>
    <w:rsid w:val="00E71627"/>
    <w:rsid w:val="00E71716"/>
    <w:rsid w:val="00E71923"/>
    <w:rsid w:val="00E71AAA"/>
    <w:rsid w:val="00E71DF0"/>
    <w:rsid w:val="00E71F0F"/>
    <w:rsid w:val="00E722EF"/>
    <w:rsid w:val="00E72373"/>
    <w:rsid w:val="00E723EC"/>
    <w:rsid w:val="00E726ED"/>
    <w:rsid w:val="00E728D8"/>
    <w:rsid w:val="00E72D63"/>
    <w:rsid w:val="00E7303D"/>
    <w:rsid w:val="00E7323F"/>
    <w:rsid w:val="00E7373B"/>
    <w:rsid w:val="00E73A80"/>
    <w:rsid w:val="00E73DC6"/>
    <w:rsid w:val="00E73FEB"/>
    <w:rsid w:val="00E7450D"/>
    <w:rsid w:val="00E752B2"/>
    <w:rsid w:val="00E753CE"/>
    <w:rsid w:val="00E7568A"/>
    <w:rsid w:val="00E756BE"/>
    <w:rsid w:val="00E75A4B"/>
    <w:rsid w:val="00E76019"/>
    <w:rsid w:val="00E761A9"/>
    <w:rsid w:val="00E76326"/>
    <w:rsid w:val="00E766E4"/>
    <w:rsid w:val="00E767F2"/>
    <w:rsid w:val="00E7696E"/>
    <w:rsid w:val="00E76DE0"/>
    <w:rsid w:val="00E771DA"/>
    <w:rsid w:val="00E77225"/>
    <w:rsid w:val="00E775D3"/>
    <w:rsid w:val="00E77761"/>
    <w:rsid w:val="00E7786B"/>
    <w:rsid w:val="00E77A4B"/>
    <w:rsid w:val="00E77DCB"/>
    <w:rsid w:val="00E77F3A"/>
    <w:rsid w:val="00E80005"/>
    <w:rsid w:val="00E80150"/>
    <w:rsid w:val="00E80265"/>
    <w:rsid w:val="00E802E1"/>
    <w:rsid w:val="00E80544"/>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2C1"/>
    <w:rsid w:val="00E83519"/>
    <w:rsid w:val="00E8394E"/>
    <w:rsid w:val="00E841CF"/>
    <w:rsid w:val="00E84391"/>
    <w:rsid w:val="00E84540"/>
    <w:rsid w:val="00E8468E"/>
    <w:rsid w:val="00E847EF"/>
    <w:rsid w:val="00E84A02"/>
    <w:rsid w:val="00E84CE9"/>
    <w:rsid w:val="00E84F77"/>
    <w:rsid w:val="00E853FE"/>
    <w:rsid w:val="00E85739"/>
    <w:rsid w:val="00E85BE8"/>
    <w:rsid w:val="00E85D54"/>
    <w:rsid w:val="00E86164"/>
    <w:rsid w:val="00E86276"/>
    <w:rsid w:val="00E8633D"/>
    <w:rsid w:val="00E86368"/>
    <w:rsid w:val="00E86B45"/>
    <w:rsid w:val="00E87106"/>
    <w:rsid w:val="00E87684"/>
    <w:rsid w:val="00E87862"/>
    <w:rsid w:val="00E87B01"/>
    <w:rsid w:val="00E9045C"/>
    <w:rsid w:val="00E90521"/>
    <w:rsid w:val="00E9070B"/>
    <w:rsid w:val="00E90809"/>
    <w:rsid w:val="00E90C06"/>
    <w:rsid w:val="00E910BE"/>
    <w:rsid w:val="00E9117B"/>
    <w:rsid w:val="00E91411"/>
    <w:rsid w:val="00E916D2"/>
    <w:rsid w:val="00E917E4"/>
    <w:rsid w:val="00E919BF"/>
    <w:rsid w:val="00E91AC8"/>
    <w:rsid w:val="00E91BBA"/>
    <w:rsid w:val="00E91CFB"/>
    <w:rsid w:val="00E91FBD"/>
    <w:rsid w:val="00E921D8"/>
    <w:rsid w:val="00E927F9"/>
    <w:rsid w:val="00E92C76"/>
    <w:rsid w:val="00E92CBD"/>
    <w:rsid w:val="00E92E53"/>
    <w:rsid w:val="00E92F1E"/>
    <w:rsid w:val="00E92FCB"/>
    <w:rsid w:val="00E933DA"/>
    <w:rsid w:val="00E93A54"/>
    <w:rsid w:val="00E93AAD"/>
    <w:rsid w:val="00E93FA4"/>
    <w:rsid w:val="00E94379"/>
    <w:rsid w:val="00E94642"/>
    <w:rsid w:val="00E94957"/>
    <w:rsid w:val="00E949FB"/>
    <w:rsid w:val="00E94CE9"/>
    <w:rsid w:val="00E94F89"/>
    <w:rsid w:val="00E951E1"/>
    <w:rsid w:val="00E956E0"/>
    <w:rsid w:val="00E95CA5"/>
    <w:rsid w:val="00E9624B"/>
    <w:rsid w:val="00E966BF"/>
    <w:rsid w:val="00E96A00"/>
    <w:rsid w:val="00E972DD"/>
    <w:rsid w:val="00E9735F"/>
    <w:rsid w:val="00E974E0"/>
    <w:rsid w:val="00E976AA"/>
    <w:rsid w:val="00E97B09"/>
    <w:rsid w:val="00E97E15"/>
    <w:rsid w:val="00E97E57"/>
    <w:rsid w:val="00E97E73"/>
    <w:rsid w:val="00E97F6F"/>
    <w:rsid w:val="00E97FD6"/>
    <w:rsid w:val="00EA0276"/>
    <w:rsid w:val="00EA032E"/>
    <w:rsid w:val="00EA05C0"/>
    <w:rsid w:val="00EA07C7"/>
    <w:rsid w:val="00EA0852"/>
    <w:rsid w:val="00EA087D"/>
    <w:rsid w:val="00EA0BBF"/>
    <w:rsid w:val="00EA0EDB"/>
    <w:rsid w:val="00EA1154"/>
    <w:rsid w:val="00EA11C1"/>
    <w:rsid w:val="00EA1591"/>
    <w:rsid w:val="00EA1768"/>
    <w:rsid w:val="00EA1B56"/>
    <w:rsid w:val="00EA1C13"/>
    <w:rsid w:val="00EA1DA2"/>
    <w:rsid w:val="00EA1F34"/>
    <w:rsid w:val="00EA20D4"/>
    <w:rsid w:val="00EA21CB"/>
    <w:rsid w:val="00EA237D"/>
    <w:rsid w:val="00EA275A"/>
    <w:rsid w:val="00EA2A4C"/>
    <w:rsid w:val="00EA2C8C"/>
    <w:rsid w:val="00EA2E8E"/>
    <w:rsid w:val="00EA2F29"/>
    <w:rsid w:val="00EA3254"/>
    <w:rsid w:val="00EA3873"/>
    <w:rsid w:val="00EA388C"/>
    <w:rsid w:val="00EA38E0"/>
    <w:rsid w:val="00EA3D60"/>
    <w:rsid w:val="00EA4227"/>
    <w:rsid w:val="00EA42F5"/>
    <w:rsid w:val="00EA45BF"/>
    <w:rsid w:val="00EA4EC4"/>
    <w:rsid w:val="00EA4F63"/>
    <w:rsid w:val="00EA59DB"/>
    <w:rsid w:val="00EA5D51"/>
    <w:rsid w:val="00EA64B9"/>
    <w:rsid w:val="00EA652A"/>
    <w:rsid w:val="00EA6A01"/>
    <w:rsid w:val="00EA6B98"/>
    <w:rsid w:val="00EA73E8"/>
    <w:rsid w:val="00EA7635"/>
    <w:rsid w:val="00EA771E"/>
    <w:rsid w:val="00EA7CA5"/>
    <w:rsid w:val="00EA7E44"/>
    <w:rsid w:val="00EA7F3B"/>
    <w:rsid w:val="00EB034D"/>
    <w:rsid w:val="00EB0A71"/>
    <w:rsid w:val="00EB0D55"/>
    <w:rsid w:val="00EB1236"/>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C61"/>
    <w:rsid w:val="00EB5CE9"/>
    <w:rsid w:val="00EB6276"/>
    <w:rsid w:val="00EB62F6"/>
    <w:rsid w:val="00EB64A1"/>
    <w:rsid w:val="00EB67B8"/>
    <w:rsid w:val="00EB6A0B"/>
    <w:rsid w:val="00EB6EC0"/>
    <w:rsid w:val="00EB6FBA"/>
    <w:rsid w:val="00EB71FF"/>
    <w:rsid w:val="00EB7DC9"/>
    <w:rsid w:val="00EB7EAB"/>
    <w:rsid w:val="00EB7F1E"/>
    <w:rsid w:val="00EB7F69"/>
    <w:rsid w:val="00EC002C"/>
    <w:rsid w:val="00EC06A0"/>
    <w:rsid w:val="00EC08D7"/>
    <w:rsid w:val="00EC0A5F"/>
    <w:rsid w:val="00EC0D73"/>
    <w:rsid w:val="00EC0F1D"/>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A5B"/>
    <w:rsid w:val="00EC5B8C"/>
    <w:rsid w:val="00EC5C90"/>
    <w:rsid w:val="00EC5D44"/>
    <w:rsid w:val="00EC63C2"/>
    <w:rsid w:val="00EC63D5"/>
    <w:rsid w:val="00EC6518"/>
    <w:rsid w:val="00EC682A"/>
    <w:rsid w:val="00EC6AB7"/>
    <w:rsid w:val="00EC6D6B"/>
    <w:rsid w:val="00EC6DB3"/>
    <w:rsid w:val="00EC743B"/>
    <w:rsid w:val="00EC75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297"/>
    <w:rsid w:val="00ED33AE"/>
    <w:rsid w:val="00ED3A85"/>
    <w:rsid w:val="00ED3BB8"/>
    <w:rsid w:val="00ED40A0"/>
    <w:rsid w:val="00ED4576"/>
    <w:rsid w:val="00ED4836"/>
    <w:rsid w:val="00ED49AF"/>
    <w:rsid w:val="00ED4C28"/>
    <w:rsid w:val="00ED4C41"/>
    <w:rsid w:val="00ED4CD6"/>
    <w:rsid w:val="00ED4DD8"/>
    <w:rsid w:val="00ED54F2"/>
    <w:rsid w:val="00ED590E"/>
    <w:rsid w:val="00ED5914"/>
    <w:rsid w:val="00ED59C0"/>
    <w:rsid w:val="00ED59CF"/>
    <w:rsid w:val="00ED5E8E"/>
    <w:rsid w:val="00ED5FE8"/>
    <w:rsid w:val="00ED64E5"/>
    <w:rsid w:val="00ED6915"/>
    <w:rsid w:val="00ED6C0F"/>
    <w:rsid w:val="00ED6C9E"/>
    <w:rsid w:val="00ED6EAD"/>
    <w:rsid w:val="00ED70E6"/>
    <w:rsid w:val="00ED7247"/>
    <w:rsid w:val="00ED7596"/>
    <w:rsid w:val="00ED76A6"/>
    <w:rsid w:val="00ED7738"/>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89F"/>
    <w:rsid w:val="00EE1A15"/>
    <w:rsid w:val="00EE1DB3"/>
    <w:rsid w:val="00EE2396"/>
    <w:rsid w:val="00EE2A71"/>
    <w:rsid w:val="00EE2C8C"/>
    <w:rsid w:val="00EE2DAC"/>
    <w:rsid w:val="00EE3155"/>
    <w:rsid w:val="00EE34AF"/>
    <w:rsid w:val="00EE399B"/>
    <w:rsid w:val="00EE3B0C"/>
    <w:rsid w:val="00EE3BB7"/>
    <w:rsid w:val="00EE3DA1"/>
    <w:rsid w:val="00EE41B8"/>
    <w:rsid w:val="00EE4280"/>
    <w:rsid w:val="00EE42E2"/>
    <w:rsid w:val="00EE4693"/>
    <w:rsid w:val="00EE4BFC"/>
    <w:rsid w:val="00EE51F7"/>
    <w:rsid w:val="00EE5C15"/>
    <w:rsid w:val="00EE5CC3"/>
    <w:rsid w:val="00EE5EE2"/>
    <w:rsid w:val="00EE60B3"/>
    <w:rsid w:val="00EE6BBB"/>
    <w:rsid w:val="00EE6CA7"/>
    <w:rsid w:val="00EE6DBF"/>
    <w:rsid w:val="00EE725E"/>
    <w:rsid w:val="00EE73F0"/>
    <w:rsid w:val="00EE7CE2"/>
    <w:rsid w:val="00EF04D7"/>
    <w:rsid w:val="00EF07A6"/>
    <w:rsid w:val="00EF07E7"/>
    <w:rsid w:val="00EF098C"/>
    <w:rsid w:val="00EF0B91"/>
    <w:rsid w:val="00EF0BC0"/>
    <w:rsid w:val="00EF0C09"/>
    <w:rsid w:val="00EF0E8D"/>
    <w:rsid w:val="00EF0EE9"/>
    <w:rsid w:val="00EF124C"/>
    <w:rsid w:val="00EF17A3"/>
    <w:rsid w:val="00EF1995"/>
    <w:rsid w:val="00EF1B05"/>
    <w:rsid w:val="00EF1C19"/>
    <w:rsid w:val="00EF2358"/>
    <w:rsid w:val="00EF23AB"/>
    <w:rsid w:val="00EF28BC"/>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E68"/>
    <w:rsid w:val="00EF66CA"/>
    <w:rsid w:val="00EF66E2"/>
    <w:rsid w:val="00EF66F7"/>
    <w:rsid w:val="00EF6B08"/>
    <w:rsid w:val="00EF6FC5"/>
    <w:rsid w:val="00EF6FCD"/>
    <w:rsid w:val="00EF71BD"/>
    <w:rsid w:val="00EF7433"/>
    <w:rsid w:val="00EF76EA"/>
    <w:rsid w:val="00EF7CCB"/>
    <w:rsid w:val="00F001E0"/>
    <w:rsid w:val="00F00250"/>
    <w:rsid w:val="00F0040E"/>
    <w:rsid w:val="00F008CE"/>
    <w:rsid w:val="00F00A3F"/>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996"/>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B99"/>
    <w:rsid w:val="00F06C53"/>
    <w:rsid w:val="00F0712A"/>
    <w:rsid w:val="00F0764F"/>
    <w:rsid w:val="00F07802"/>
    <w:rsid w:val="00F0783C"/>
    <w:rsid w:val="00F07AA8"/>
    <w:rsid w:val="00F07CF2"/>
    <w:rsid w:val="00F07D35"/>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34"/>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5F62"/>
    <w:rsid w:val="00F16229"/>
    <w:rsid w:val="00F1652B"/>
    <w:rsid w:val="00F166EE"/>
    <w:rsid w:val="00F16CF5"/>
    <w:rsid w:val="00F16EBE"/>
    <w:rsid w:val="00F16FD7"/>
    <w:rsid w:val="00F17231"/>
    <w:rsid w:val="00F1735B"/>
    <w:rsid w:val="00F174A3"/>
    <w:rsid w:val="00F17BE6"/>
    <w:rsid w:val="00F17C76"/>
    <w:rsid w:val="00F17D42"/>
    <w:rsid w:val="00F17F17"/>
    <w:rsid w:val="00F200F7"/>
    <w:rsid w:val="00F202E4"/>
    <w:rsid w:val="00F202E5"/>
    <w:rsid w:val="00F2083F"/>
    <w:rsid w:val="00F20849"/>
    <w:rsid w:val="00F208FC"/>
    <w:rsid w:val="00F209D1"/>
    <w:rsid w:val="00F20BA5"/>
    <w:rsid w:val="00F2106D"/>
    <w:rsid w:val="00F21819"/>
    <w:rsid w:val="00F218B1"/>
    <w:rsid w:val="00F21F7B"/>
    <w:rsid w:val="00F21FB3"/>
    <w:rsid w:val="00F221A4"/>
    <w:rsid w:val="00F223A8"/>
    <w:rsid w:val="00F224BC"/>
    <w:rsid w:val="00F2251E"/>
    <w:rsid w:val="00F22599"/>
    <w:rsid w:val="00F22777"/>
    <w:rsid w:val="00F22E07"/>
    <w:rsid w:val="00F230B8"/>
    <w:rsid w:val="00F23323"/>
    <w:rsid w:val="00F236EA"/>
    <w:rsid w:val="00F23C30"/>
    <w:rsid w:val="00F23CC6"/>
    <w:rsid w:val="00F23F37"/>
    <w:rsid w:val="00F2419B"/>
    <w:rsid w:val="00F24212"/>
    <w:rsid w:val="00F24278"/>
    <w:rsid w:val="00F2445C"/>
    <w:rsid w:val="00F247E8"/>
    <w:rsid w:val="00F24A36"/>
    <w:rsid w:val="00F24A91"/>
    <w:rsid w:val="00F24AE0"/>
    <w:rsid w:val="00F24FF8"/>
    <w:rsid w:val="00F259A5"/>
    <w:rsid w:val="00F259BD"/>
    <w:rsid w:val="00F25D36"/>
    <w:rsid w:val="00F25DAA"/>
    <w:rsid w:val="00F25E91"/>
    <w:rsid w:val="00F26284"/>
    <w:rsid w:val="00F262CC"/>
    <w:rsid w:val="00F268B3"/>
    <w:rsid w:val="00F26BCB"/>
    <w:rsid w:val="00F26C62"/>
    <w:rsid w:val="00F26E20"/>
    <w:rsid w:val="00F26E5F"/>
    <w:rsid w:val="00F274CB"/>
    <w:rsid w:val="00F27874"/>
    <w:rsid w:val="00F27B71"/>
    <w:rsid w:val="00F27BA7"/>
    <w:rsid w:val="00F30263"/>
    <w:rsid w:val="00F30A38"/>
    <w:rsid w:val="00F30B6F"/>
    <w:rsid w:val="00F31194"/>
    <w:rsid w:val="00F31298"/>
    <w:rsid w:val="00F3145E"/>
    <w:rsid w:val="00F317AA"/>
    <w:rsid w:val="00F3226B"/>
    <w:rsid w:val="00F32298"/>
    <w:rsid w:val="00F32448"/>
    <w:rsid w:val="00F324CA"/>
    <w:rsid w:val="00F32646"/>
    <w:rsid w:val="00F32653"/>
    <w:rsid w:val="00F32957"/>
    <w:rsid w:val="00F32A13"/>
    <w:rsid w:val="00F32DA5"/>
    <w:rsid w:val="00F32DF0"/>
    <w:rsid w:val="00F32F80"/>
    <w:rsid w:val="00F32FB2"/>
    <w:rsid w:val="00F333A5"/>
    <w:rsid w:val="00F33527"/>
    <w:rsid w:val="00F33C00"/>
    <w:rsid w:val="00F33E28"/>
    <w:rsid w:val="00F34049"/>
    <w:rsid w:val="00F3415C"/>
    <w:rsid w:val="00F34247"/>
    <w:rsid w:val="00F3490F"/>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2"/>
    <w:rsid w:val="00F3798D"/>
    <w:rsid w:val="00F37C37"/>
    <w:rsid w:val="00F37D6F"/>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2FBF"/>
    <w:rsid w:val="00F4302D"/>
    <w:rsid w:val="00F4321F"/>
    <w:rsid w:val="00F43294"/>
    <w:rsid w:val="00F432C3"/>
    <w:rsid w:val="00F433C2"/>
    <w:rsid w:val="00F4387E"/>
    <w:rsid w:val="00F43983"/>
    <w:rsid w:val="00F43999"/>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6FC5"/>
    <w:rsid w:val="00F47003"/>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3BF"/>
    <w:rsid w:val="00F527EF"/>
    <w:rsid w:val="00F5288B"/>
    <w:rsid w:val="00F529AA"/>
    <w:rsid w:val="00F52AC5"/>
    <w:rsid w:val="00F52C0F"/>
    <w:rsid w:val="00F52DA5"/>
    <w:rsid w:val="00F52F97"/>
    <w:rsid w:val="00F531FA"/>
    <w:rsid w:val="00F53488"/>
    <w:rsid w:val="00F53A44"/>
    <w:rsid w:val="00F53BC3"/>
    <w:rsid w:val="00F53D8A"/>
    <w:rsid w:val="00F54226"/>
    <w:rsid w:val="00F54265"/>
    <w:rsid w:val="00F54BB5"/>
    <w:rsid w:val="00F54C29"/>
    <w:rsid w:val="00F5533B"/>
    <w:rsid w:val="00F56079"/>
    <w:rsid w:val="00F561E1"/>
    <w:rsid w:val="00F56245"/>
    <w:rsid w:val="00F5648C"/>
    <w:rsid w:val="00F56497"/>
    <w:rsid w:val="00F56D6B"/>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3B"/>
    <w:rsid w:val="00F6334C"/>
    <w:rsid w:val="00F63547"/>
    <w:rsid w:val="00F636DC"/>
    <w:rsid w:val="00F6385C"/>
    <w:rsid w:val="00F639B0"/>
    <w:rsid w:val="00F63A98"/>
    <w:rsid w:val="00F63B3A"/>
    <w:rsid w:val="00F63D0A"/>
    <w:rsid w:val="00F6440C"/>
    <w:rsid w:val="00F646D9"/>
    <w:rsid w:val="00F64A4F"/>
    <w:rsid w:val="00F6588D"/>
    <w:rsid w:val="00F658A3"/>
    <w:rsid w:val="00F661CB"/>
    <w:rsid w:val="00F66201"/>
    <w:rsid w:val="00F663CB"/>
    <w:rsid w:val="00F6666F"/>
    <w:rsid w:val="00F66939"/>
    <w:rsid w:val="00F66DB6"/>
    <w:rsid w:val="00F6763C"/>
    <w:rsid w:val="00F676CF"/>
    <w:rsid w:val="00F677F6"/>
    <w:rsid w:val="00F6791C"/>
    <w:rsid w:val="00F67AB2"/>
    <w:rsid w:val="00F67C20"/>
    <w:rsid w:val="00F7029C"/>
    <w:rsid w:val="00F70462"/>
    <w:rsid w:val="00F70A70"/>
    <w:rsid w:val="00F70B6E"/>
    <w:rsid w:val="00F7109D"/>
    <w:rsid w:val="00F71684"/>
    <w:rsid w:val="00F7183F"/>
    <w:rsid w:val="00F7188E"/>
    <w:rsid w:val="00F71E15"/>
    <w:rsid w:val="00F71F4D"/>
    <w:rsid w:val="00F71FAB"/>
    <w:rsid w:val="00F720BD"/>
    <w:rsid w:val="00F72102"/>
    <w:rsid w:val="00F72107"/>
    <w:rsid w:val="00F721BE"/>
    <w:rsid w:val="00F72693"/>
    <w:rsid w:val="00F7278E"/>
    <w:rsid w:val="00F72D81"/>
    <w:rsid w:val="00F7320D"/>
    <w:rsid w:val="00F73549"/>
    <w:rsid w:val="00F7360C"/>
    <w:rsid w:val="00F73768"/>
    <w:rsid w:val="00F73B6D"/>
    <w:rsid w:val="00F73C63"/>
    <w:rsid w:val="00F74211"/>
    <w:rsid w:val="00F745BD"/>
    <w:rsid w:val="00F74AD8"/>
    <w:rsid w:val="00F74D14"/>
    <w:rsid w:val="00F75283"/>
    <w:rsid w:val="00F753E5"/>
    <w:rsid w:val="00F75467"/>
    <w:rsid w:val="00F75594"/>
    <w:rsid w:val="00F755B4"/>
    <w:rsid w:val="00F75B94"/>
    <w:rsid w:val="00F75C2E"/>
    <w:rsid w:val="00F75CA3"/>
    <w:rsid w:val="00F75D7C"/>
    <w:rsid w:val="00F75FAC"/>
    <w:rsid w:val="00F76178"/>
    <w:rsid w:val="00F762F4"/>
    <w:rsid w:val="00F76300"/>
    <w:rsid w:val="00F767B8"/>
    <w:rsid w:val="00F767EF"/>
    <w:rsid w:val="00F76A51"/>
    <w:rsid w:val="00F76F2A"/>
    <w:rsid w:val="00F77C8B"/>
    <w:rsid w:val="00F77C93"/>
    <w:rsid w:val="00F77CC1"/>
    <w:rsid w:val="00F80463"/>
    <w:rsid w:val="00F808D7"/>
    <w:rsid w:val="00F80AED"/>
    <w:rsid w:val="00F80F2A"/>
    <w:rsid w:val="00F81098"/>
    <w:rsid w:val="00F81B52"/>
    <w:rsid w:val="00F821A3"/>
    <w:rsid w:val="00F8253D"/>
    <w:rsid w:val="00F8277D"/>
    <w:rsid w:val="00F8282F"/>
    <w:rsid w:val="00F82AFE"/>
    <w:rsid w:val="00F82FCB"/>
    <w:rsid w:val="00F83422"/>
    <w:rsid w:val="00F834E3"/>
    <w:rsid w:val="00F834E8"/>
    <w:rsid w:val="00F83A16"/>
    <w:rsid w:val="00F83F1F"/>
    <w:rsid w:val="00F84000"/>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21E5"/>
    <w:rsid w:val="00F922C2"/>
    <w:rsid w:val="00F9253F"/>
    <w:rsid w:val="00F926C8"/>
    <w:rsid w:val="00F92917"/>
    <w:rsid w:val="00F92B87"/>
    <w:rsid w:val="00F92DAA"/>
    <w:rsid w:val="00F92DE6"/>
    <w:rsid w:val="00F92F03"/>
    <w:rsid w:val="00F93563"/>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154"/>
    <w:rsid w:val="00F96493"/>
    <w:rsid w:val="00F969F8"/>
    <w:rsid w:val="00F96DCC"/>
    <w:rsid w:val="00F96F4C"/>
    <w:rsid w:val="00F977EF"/>
    <w:rsid w:val="00F978C5"/>
    <w:rsid w:val="00F97A71"/>
    <w:rsid w:val="00F97BAF"/>
    <w:rsid w:val="00F97F90"/>
    <w:rsid w:val="00FA0008"/>
    <w:rsid w:val="00FA0022"/>
    <w:rsid w:val="00FA017E"/>
    <w:rsid w:val="00FA0199"/>
    <w:rsid w:val="00FA0B4C"/>
    <w:rsid w:val="00FA0E55"/>
    <w:rsid w:val="00FA0F6A"/>
    <w:rsid w:val="00FA1391"/>
    <w:rsid w:val="00FA16C7"/>
    <w:rsid w:val="00FA1A82"/>
    <w:rsid w:val="00FA2765"/>
    <w:rsid w:val="00FA2823"/>
    <w:rsid w:val="00FA2905"/>
    <w:rsid w:val="00FA294D"/>
    <w:rsid w:val="00FA2A07"/>
    <w:rsid w:val="00FA2B43"/>
    <w:rsid w:val="00FA2BA1"/>
    <w:rsid w:val="00FA2DDD"/>
    <w:rsid w:val="00FA2E22"/>
    <w:rsid w:val="00FA2F38"/>
    <w:rsid w:val="00FA31BE"/>
    <w:rsid w:val="00FA33D7"/>
    <w:rsid w:val="00FA382A"/>
    <w:rsid w:val="00FA38E7"/>
    <w:rsid w:val="00FA3BC8"/>
    <w:rsid w:val="00FA3E59"/>
    <w:rsid w:val="00FA3F1B"/>
    <w:rsid w:val="00FA42BD"/>
    <w:rsid w:val="00FA470A"/>
    <w:rsid w:val="00FA4AEC"/>
    <w:rsid w:val="00FA4B77"/>
    <w:rsid w:val="00FA4E66"/>
    <w:rsid w:val="00FA5184"/>
    <w:rsid w:val="00FA5325"/>
    <w:rsid w:val="00FA5ADF"/>
    <w:rsid w:val="00FA5DB1"/>
    <w:rsid w:val="00FA5EDF"/>
    <w:rsid w:val="00FA6156"/>
    <w:rsid w:val="00FA62A8"/>
    <w:rsid w:val="00FA645B"/>
    <w:rsid w:val="00FA646B"/>
    <w:rsid w:val="00FA647D"/>
    <w:rsid w:val="00FA64D6"/>
    <w:rsid w:val="00FA68BC"/>
    <w:rsid w:val="00FA6930"/>
    <w:rsid w:val="00FA6D76"/>
    <w:rsid w:val="00FA6F2F"/>
    <w:rsid w:val="00FA7385"/>
    <w:rsid w:val="00FA73F6"/>
    <w:rsid w:val="00FA7809"/>
    <w:rsid w:val="00FA7BEB"/>
    <w:rsid w:val="00FA7C44"/>
    <w:rsid w:val="00FB0117"/>
    <w:rsid w:val="00FB02DF"/>
    <w:rsid w:val="00FB0337"/>
    <w:rsid w:val="00FB05C2"/>
    <w:rsid w:val="00FB0EE5"/>
    <w:rsid w:val="00FB1111"/>
    <w:rsid w:val="00FB1120"/>
    <w:rsid w:val="00FB118F"/>
    <w:rsid w:val="00FB17BD"/>
    <w:rsid w:val="00FB18BE"/>
    <w:rsid w:val="00FB195B"/>
    <w:rsid w:val="00FB1F13"/>
    <w:rsid w:val="00FB206F"/>
    <w:rsid w:val="00FB24C1"/>
    <w:rsid w:val="00FB2551"/>
    <w:rsid w:val="00FB2DB4"/>
    <w:rsid w:val="00FB30B8"/>
    <w:rsid w:val="00FB39AA"/>
    <w:rsid w:val="00FB3A8E"/>
    <w:rsid w:val="00FB3EE0"/>
    <w:rsid w:val="00FB3F7C"/>
    <w:rsid w:val="00FB41AF"/>
    <w:rsid w:val="00FB41B4"/>
    <w:rsid w:val="00FB42FA"/>
    <w:rsid w:val="00FB431E"/>
    <w:rsid w:val="00FB452F"/>
    <w:rsid w:val="00FB46D6"/>
    <w:rsid w:val="00FB473B"/>
    <w:rsid w:val="00FB4940"/>
    <w:rsid w:val="00FB4A86"/>
    <w:rsid w:val="00FB4C82"/>
    <w:rsid w:val="00FB4F2E"/>
    <w:rsid w:val="00FB56A6"/>
    <w:rsid w:val="00FB56B2"/>
    <w:rsid w:val="00FB5943"/>
    <w:rsid w:val="00FB5CFC"/>
    <w:rsid w:val="00FB5EBC"/>
    <w:rsid w:val="00FB600B"/>
    <w:rsid w:val="00FB6200"/>
    <w:rsid w:val="00FB63D5"/>
    <w:rsid w:val="00FB65A1"/>
    <w:rsid w:val="00FB6B92"/>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D23"/>
    <w:rsid w:val="00FC4F3A"/>
    <w:rsid w:val="00FC548C"/>
    <w:rsid w:val="00FC54F9"/>
    <w:rsid w:val="00FC5850"/>
    <w:rsid w:val="00FC59ED"/>
    <w:rsid w:val="00FC5CBE"/>
    <w:rsid w:val="00FC616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1276"/>
    <w:rsid w:val="00FD15B8"/>
    <w:rsid w:val="00FD18F4"/>
    <w:rsid w:val="00FD1F96"/>
    <w:rsid w:val="00FD22E4"/>
    <w:rsid w:val="00FD23E8"/>
    <w:rsid w:val="00FD2A90"/>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1C"/>
    <w:rsid w:val="00FD4B8D"/>
    <w:rsid w:val="00FD4E14"/>
    <w:rsid w:val="00FD4F8A"/>
    <w:rsid w:val="00FD50F0"/>
    <w:rsid w:val="00FD5160"/>
    <w:rsid w:val="00FD526B"/>
    <w:rsid w:val="00FD5587"/>
    <w:rsid w:val="00FD5B9B"/>
    <w:rsid w:val="00FD603E"/>
    <w:rsid w:val="00FD61EB"/>
    <w:rsid w:val="00FD630F"/>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E0054"/>
    <w:rsid w:val="00FE0125"/>
    <w:rsid w:val="00FE0B10"/>
    <w:rsid w:val="00FE129C"/>
    <w:rsid w:val="00FE1501"/>
    <w:rsid w:val="00FE2507"/>
    <w:rsid w:val="00FE26BF"/>
    <w:rsid w:val="00FE298D"/>
    <w:rsid w:val="00FE2A94"/>
    <w:rsid w:val="00FE2BA8"/>
    <w:rsid w:val="00FE2BDB"/>
    <w:rsid w:val="00FE310F"/>
    <w:rsid w:val="00FE390A"/>
    <w:rsid w:val="00FE3C76"/>
    <w:rsid w:val="00FE3E8D"/>
    <w:rsid w:val="00FE3F0F"/>
    <w:rsid w:val="00FE4075"/>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0FD8"/>
    <w:rsid w:val="00FF1440"/>
    <w:rsid w:val="00FF1512"/>
    <w:rsid w:val="00FF158D"/>
    <w:rsid w:val="00FF15CD"/>
    <w:rsid w:val="00FF1B0D"/>
    <w:rsid w:val="00FF1E09"/>
    <w:rsid w:val="00FF205C"/>
    <w:rsid w:val="00FF2451"/>
    <w:rsid w:val="00FF25CF"/>
    <w:rsid w:val="00FF26F5"/>
    <w:rsid w:val="00FF2796"/>
    <w:rsid w:val="00FF326A"/>
    <w:rsid w:val="00FF3568"/>
    <w:rsid w:val="00FF3895"/>
    <w:rsid w:val="00FF3B5F"/>
    <w:rsid w:val="00FF4256"/>
    <w:rsid w:val="00FF4796"/>
    <w:rsid w:val="00FF47C0"/>
    <w:rsid w:val="00FF4962"/>
    <w:rsid w:val="00FF4E6D"/>
    <w:rsid w:val="00FF50D6"/>
    <w:rsid w:val="00FF5169"/>
    <w:rsid w:val="00FF52CB"/>
    <w:rsid w:val="00FF5397"/>
    <w:rsid w:val="00FF5481"/>
    <w:rsid w:val="00FF5494"/>
    <w:rsid w:val="00FF549C"/>
    <w:rsid w:val="00FF5631"/>
    <w:rsid w:val="00FF565B"/>
    <w:rsid w:val="00FF5743"/>
    <w:rsid w:val="00FF5910"/>
    <w:rsid w:val="00FF59B4"/>
    <w:rsid w:val="00FF5AD8"/>
    <w:rsid w:val="00FF5BA7"/>
    <w:rsid w:val="00FF645C"/>
    <w:rsid w:val="00FF65B8"/>
    <w:rsid w:val="00FF663A"/>
    <w:rsid w:val="00FF687B"/>
    <w:rsid w:val="00FF6A1A"/>
    <w:rsid w:val="00FF6A68"/>
    <w:rsid w:val="00FF6E7F"/>
    <w:rsid w:val="00FF7064"/>
    <w:rsid w:val="00FF779F"/>
    <w:rsid w:val="042E0D0D"/>
    <w:rsid w:val="13273038"/>
    <w:rsid w:val="27826CE0"/>
    <w:rsid w:val="45BD4EDC"/>
    <w:rsid w:val="4D05285B"/>
    <w:rsid w:val="5DD15468"/>
    <w:rsid w:val="7F610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9BDB37B"/>
  <w15:docId w15:val="{85E3F795-DFC9-4EA3-B5B8-8241C2DA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uiPriority="99" w:qFormat="1"/>
    <w:lsdException w:name="caption"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lsdException w:name="Body Text" w:qFormat="1"/>
    <w:lsdException w:name="Subtitle" w:qFormat="1"/>
    <w:lsdException w:name="Date" w:qFormat="1"/>
    <w:lsdException w:name="Body Text Indent 2" w:qFormat="1"/>
    <w:lsdException w:name="Hyperlink" w:uiPriority="99"/>
    <w:lsdException w:name="Strong" w:uiPriority="22" w:qFormat="1"/>
    <w:lsdException w:name="Emphasis" w:qFormat="1"/>
    <w:lsdException w:name="Document Map" w:semiHidden="1"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726ED"/>
    <w:pPr>
      <w:ind w:left="1440" w:hanging="1440"/>
    </w:pPr>
    <w:rPr>
      <w:rFonts w:ascii="Times" w:hAnsi="Times"/>
      <w:szCs w:val="24"/>
      <w:lang w:val="en-GB" w:eastAsia="en-US"/>
    </w:rPr>
  </w:style>
  <w:style w:type="paragraph" w:styleId="1">
    <w:name w:val="heading 1"/>
    <w:basedOn w:val="a0"/>
    <w:next w:val="a0"/>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1"/>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ind w:firstLine="0"/>
    </w:pPr>
    <w:rPr>
      <w:rFonts w:ascii="Times New Roman" w:eastAsia="MS Mincho" w:hAnsi="Times New Roman"/>
      <w:sz w:val="24"/>
      <w:lang w:eastAsia="ja-JP"/>
    </w:rPr>
  </w:style>
  <w:style w:type="paragraph" w:styleId="a4">
    <w:name w:val="caption"/>
    <w:basedOn w:val="a0"/>
    <w:next w:val="a0"/>
    <w:link w:val="a5"/>
    <w:uiPriority w:val="99"/>
    <w:qFormat/>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
    <w:name w:val="List Bullet"/>
    <w:basedOn w:val="a0"/>
    <w:qFormat/>
    <w:pPr>
      <w:widowControl w:val="0"/>
      <w:numPr>
        <w:numId w:val="2"/>
      </w:numPr>
      <w:ind w:left="0"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semiHidden/>
    <w:qFormat/>
    <w:rPr>
      <w:szCs w:val="20"/>
    </w:rPr>
  </w:style>
  <w:style w:type="paragraph" w:styleId="aa">
    <w:name w:val="Body Text"/>
    <w:basedOn w:val="a0"/>
    <w:link w:val="ab"/>
    <w:qFormat/>
    <w:pPr>
      <w:spacing w:after="120"/>
      <w:jc w:val="both"/>
    </w:pPr>
    <w:rPr>
      <w:lang w:eastAsia="zh-CN"/>
    </w:rPr>
  </w:style>
  <w:style w:type="paragraph" w:styleId="22">
    <w:name w:val="List 2"/>
    <w:basedOn w:val="a0"/>
    <w:qFormat/>
    <w:pPr>
      <w:ind w:left="566" w:hanging="283"/>
    </w:pPr>
  </w:style>
  <w:style w:type="paragraph" w:styleId="TOC5">
    <w:name w:val="toc 5"/>
    <w:basedOn w:val="a0"/>
    <w:next w:val="a0"/>
    <w:uiPriority w:val="39"/>
    <w:qFormat/>
    <w:pPr>
      <w:ind w:left="960" w:firstLine="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firstLine="0"/>
    </w:pPr>
  </w:style>
  <w:style w:type="paragraph" w:styleId="ac">
    <w:name w:val="Plain Text"/>
    <w:basedOn w:val="a0"/>
    <w:link w:val="ad"/>
    <w:uiPriority w:val="99"/>
    <w:unhideWhenUsed/>
    <w:pPr>
      <w:ind w:left="0" w:firstLine="0"/>
    </w:pPr>
    <w:rPr>
      <w:rFonts w:ascii="Arial" w:eastAsia="MS Gothic" w:hAnsi="Arial"/>
      <w:color w:val="000000"/>
      <w:szCs w:val="20"/>
      <w:lang w:val="zh-CN" w:eastAsia="zh-CN"/>
    </w:rPr>
  </w:style>
  <w:style w:type="paragraph" w:styleId="TOC8">
    <w:name w:val="toc 8"/>
    <w:basedOn w:val="a0"/>
    <w:next w:val="a0"/>
    <w:uiPriority w:val="39"/>
    <w:pPr>
      <w:ind w:left="1680" w:firstLine="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20">
    <w:name w:val="Body Text Indent 2"/>
    <w:basedOn w:val="a0"/>
    <w:link w:val="23"/>
    <w:qFormat/>
    <w:pPr>
      <w:widowControl w:val="0"/>
      <w:numPr>
        <w:numId w:val="3"/>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styleId="af0">
    <w:name w:val="Balloon Text"/>
    <w:basedOn w:val="a0"/>
    <w:link w:val="af1"/>
    <w:semiHidden/>
    <w:rPr>
      <w:rFonts w:ascii="Tahoma" w:hAnsi="Tahoma"/>
      <w:sz w:val="16"/>
      <w:szCs w:val="16"/>
      <w:lang w:eastAsia="zh-CN"/>
    </w:rPr>
  </w:style>
  <w:style w:type="paragraph" w:styleId="af2">
    <w:name w:val="footer"/>
    <w:basedOn w:val="a0"/>
    <w:link w:val="af3"/>
    <w:uiPriority w:val="99"/>
    <w:qFormat/>
    <w:pPr>
      <w:tabs>
        <w:tab w:val="center" w:pos="4153"/>
        <w:tab w:val="right" w:pos="8306"/>
      </w:tabs>
    </w:pPr>
  </w:style>
  <w:style w:type="paragraph" w:styleId="af4">
    <w:name w:val="header"/>
    <w:basedOn w:val="a0"/>
    <w:link w:val="af5"/>
    <w:qFormat/>
    <w:pPr>
      <w:tabs>
        <w:tab w:val="center" w:pos="4536"/>
        <w:tab w:val="right" w:pos="9072"/>
      </w:tabs>
    </w:pPr>
  </w:style>
  <w:style w:type="paragraph" w:styleId="TOC1">
    <w:name w:val="toc 1"/>
    <w:basedOn w:val="a0"/>
    <w:next w:val="a0"/>
    <w:uiPriority w:val="39"/>
    <w:qFormat/>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ind w:left="601" w:firstLine="0"/>
    </w:pPr>
  </w:style>
  <w:style w:type="paragraph" w:styleId="af6">
    <w:name w:val="List"/>
    <w:basedOn w:val="a0"/>
    <w:qFormat/>
    <w:pPr>
      <w:ind w:left="283" w:hanging="283"/>
    </w:pPr>
  </w:style>
  <w:style w:type="paragraph" w:styleId="af7">
    <w:name w:val="footnote text"/>
    <w:basedOn w:val="a0"/>
    <w:link w:val="af8"/>
    <w:semiHidden/>
    <w:pPr>
      <w:jc w:val="both"/>
    </w:pPr>
    <w:rPr>
      <w:szCs w:val="20"/>
      <w:lang w:val="zh-CN" w:eastAsia="zh-CN"/>
    </w:rPr>
  </w:style>
  <w:style w:type="paragraph" w:styleId="TOC6">
    <w:name w:val="toc 6"/>
    <w:basedOn w:val="a0"/>
    <w:next w:val="a0"/>
    <w:uiPriority w:val="39"/>
    <w:pPr>
      <w:ind w:left="1200" w:firstLine="0"/>
    </w:pPr>
    <w:rPr>
      <w:rFonts w:ascii="Times New Roman" w:eastAsia="MS Mincho" w:hAnsi="Times New Roman"/>
      <w:sz w:val="24"/>
      <w:lang w:eastAsia="ja-JP"/>
    </w:rPr>
  </w:style>
  <w:style w:type="paragraph" w:styleId="TOC2">
    <w:name w:val="toc 2"/>
    <w:basedOn w:val="a0"/>
    <w:next w:val="a0"/>
    <w:uiPriority w:val="39"/>
    <w:pPr>
      <w:tabs>
        <w:tab w:val="left" w:pos="960"/>
        <w:tab w:val="right" w:leader="dot" w:pos="9631"/>
      </w:tabs>
      <w:ind w:left="238" w:firstLine="0"/>
    </w:pPr>
    <w:rPr>
      <w:rFonts w:ascii="Times New Roman" w:eastAsia="Times New Roman" w:hAnsi="Times New Roman"/>
      <w:smallCaps/>
      <w:szCs w:val="20"/>
      <w:lang w:val="en-US"/>
    </w:rPr>
  </w:style>
  <w:style w:type="paragraph" w:styleId="TOC9">
    <w:name w:val="toc 9"/>
    <w:basedOn w:val="a0"/>
    <w:next w:val="a0"/>
    <w:uiPriority w:val="39"/>
    <w:qFormat/>
    <w:pPr>
      <w:ind w:left="1920" w:firstLine="0"/>
    </w:pPr>
    <w:rPr>
      <w:rFonts w:ascii="Times New Roman" w:eastAsia="MS Mincho" w:hAnsi="Times New Roman"/>
      <w:sz w:val="24"/>
      <w:lang w:eastAsia="ja-JP"/>
    </w:rPr>
  </w:style>
  <w:style w:type="paragraph" w:styleId="af9">
    <w:name w:val="Normal (Web)"/>
    <w:basedOn w:val="a0"/>
    <w:uiPriority w:val="99"/>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0"/>
    <w:next w:val="a0"/>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styleId="afa">
    <w:name w:val="annotation subject"/>
    <w:basedOn w:val="a8"/>
    <w:next w:val="a8"/>
    <w:link w:val="afb"/>
    <w:semiHidden/>
    <w:qFormat/>
    <w:rPr>
      <w:b/>
      <w:bCs/>
      <w:lang w:eastAsia="zh-CN"/>
    </w:rPr>
  </w:style>
  <w:style w:type="table" w:styleId="a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Pr>
      <w:b/>
      <w:bCs/>
    </w:rPr>
  </w:style>
  <w:style w:type="character" w:styleId="afe">
    <w:name w:val="FollowedHyperlink"/>
    <w:rPr>
      <w:color w:val="0000FF"/>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semiHidden/>
    <w:qFormat/>
    <w:rPr>
      <w:sz w:val="16"/>
      <w:szCs w:val="16"/>
    </w:rPr>
  </w:style>
  <w:style w:type="character" w:customStyle="1" w:styleId="30">
    <w:name w:val="标题 3 字符"/>
    <w:link w:val="3"/>
    <w:rPr>
      <w:rFonts w:ascii="Arial" w:hAnsi="Arial"/>
      <w:b/>
      <w:bCs/>
      <w:szCs w:val="26"/>
      <w:lang w:val="en-GB"/>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4"/>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pPr>
      <w:keepLines/>
      <w:ind w:left="1135" w:hanging="851"/>
    </w:pPr>
    <w:rPr>
      <w:rFonts w:ascii="Times New Roman" w:hAnsi="Times New Roman"/>
      <w:sz w:val="24"/>
      <w:szCs w:val="20"/>
    </w:rPr>
  </w:style>
  <w:style w:type="paragraph" w:customStyle="1" w:styleId="h1">
    <w:name w:val="h1"/>
    <w:basedOn w:val="a0"/>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4"/>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6"/>
    <w:link w:val="B10"/>
    <w:qFormat/>
    <w:pPr>
      <w:spacing w:after="180"/>
      <w:ind w:left="568" w:hanging="284"/>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paragraph" w:customStyle="1" w:styleId="12">
    <w:name w:val="修订1"/>
    <w:hidden/>
    <w:uiPriority w:val="99"/>
    <w:semiHidden/>
    <w:qFormat/>
    <w:rPr>
      <w:rFonts w:ascii="Times" w:hAnsi="Times"/>
      <w:szCs w:val="24"/>
      <w:lang w:val="en-GB" w:eastAsia="en-US"/>
    </w:rPr>
  </w:style>
  <w:style w:type="paragraph" w:customStyle="1" w:styleId="EQ">
    <w:name w:val="EQ"/>
    <w:basedOn w:val="a0"/>
    <w:next w:val="a0"/>
    <w:qFormat/>
    <w:pPr>
      <w:keepLines/>
      <w:tabs>
        <w:tab w:val="center" w:pos="4536"/>
        <w:tab w:val="right" w:pos="9072"/>
      </w:tabs>
      <w:spacing w:after="180"/>
      <w:ind w:left="0" w:firstLine="0"/>
    </w:pPr>
    <w:rPr>
      <w:rFonts w:ascii="Times New Roman" w:eastAsia="Times New Roman" w:hAnsi="Times New Roman"/>
      <w:szCs w:val="20"/>
    </w:rPr>
  </w:style>
  <w:style w:type="paragraph" w:customStyle="1" w:styleId="TAL">
    <w:name w:val="TAL"/>
    <w:basedOn w:val="a0"/>
    <w:link w:val="TALChar"/>
    <w:qFormat/>
    <w:pPr>
      <w:keepNext/>
      <w:keepLines/>
      <w:ind w:left="0" w:firstLine="0"/>
    </w:pPr>
    <w:rPr>
      <w:rFonts w:ascii="Arial" w:eastAsia="MS Mincho" w:hAnsi="Arial"/>
      <w:sz w:val="18"/>
      <w:szCs w:val="20"/>
    </w:rPr>
  </w:style>
  <w:style w:type="paragraph" w:customStyle="1" w:styleId="TAC">
    <w:name w:val="TAC"/>
    <w:basedOn w:val="a0"/>
    <w:link w:val="TACChar"/>
    <w:qFormat/>
    <w:pPr>
      <w:keepLines/>
      <w:spacing w:before="40" w:after="40"/>
      <w:ind w:left="0" w:firstLine="0"/>
      <w:jc w:val="center"/>
    </w:pPr>
    <w:rPr>
      <w:rFonts w:ascii="Times New Roman" w:eastAsia="宋体"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uiPriority w:val="9"/>
    <w:qFormat/>
    <w:locked/>
    <w:rPr>
      <w:rFonts w:ascii="Arial" w:hAnsi="Arial" w:cs="Arial"/>
      <w:lang w:eastAsia="zh-CN"/>
    </w:rPr>
  </w:style>
  <w:style w:type="paragraph" w:customStyle="1" w:styleId="ListParagraph1">
    <w:name w:val="List Paragraph1"/>
    <w:basedOn w:val="a0"/>
    <w:qFormat/>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9">
    <w:name w:val="批注文字 字符"/>
    <w:link w:val="a8"/>
    <w:rPr>
      <w:rFonts w:ascii="Times" w:eastAsia="Batang" w:hAnsi="Times"/>
      <w:lang w:val="en-GB" w:eastAsia="en-US"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rPr>
      <w:rFonts w:ascii="Arial" w:hAnsi="Arial" w:cs="Arial"/>
      <w:color w:val="auto"/>
      <w:sz w:val="20"/>
      <w:szCs w:val="20"/>
    </w:rPr>
  </w:style>
  <w:style w:type="character" w:customStyle="1" w:styleId="Heading4Char">
    <w:name w:val="Heading 4 Char"/>
    <w:uiPriority w:val="9"/>
    <w:locked/>
    <w:rPr>
      <w:rFonts w:ascii="Arial" w:hAnsi="Arial" w:cs="Arial"/>
      <w:i/>
      <w:iCs/>
      <w:lang w:eastAsia="zh-CN"/>
    </w:rPr>
  </w:style>
  <w:style w:type="paragraph" w:customStyle="1" w:styleId="Comments">
    <w:name w:val="Comments"/>
    <w:basedOn w:val="a0"/>
    <w:link w:val="CommentsChar"/>
    <w:qFormat/>
    <w:pPr>
      <w:spacing w:before="40"/>
      <w:ind w:left="0" w:firstLine="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1">
    <w:name w:val="(文字) (文字)5"/>
    <w:semiHidden/>
    <w:rPr>
      <w:rFonts w:ascii="Times New Roman" w:hAnsi="Times New Roman"/>
      <w:lang w:eastAsia="en-US"/>
    </w:rPr>
  </w:style>
  <w:style w:type="paragraph" w:styleId="a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表1"/>
    <w:basedOn w:val="a0"/>
    <w:link w:val="aff3"/>
    <w:uiPriority w:val="34"/>
    <w:qFormat/>
    <w:pPr>
      <w:ind w:leftChars="400" w:left="840"/>
    </w:pPr>
    <w:rPr>
      <w:lang w:eastAsia="zh-CN"/>
    </w:rPr>
  </w:style>
  <w:style w:type="character" w:customStyle="1" w:styleId="40">
    <w:name w:val="标题 4 字符"/>
    <w:link w:val="4"/>
    <w:uiPriority w:val="9"/>
    <w:rPr>
      <w:rFonts w:ascii="Arial" w:hAnsi="Arial"/>
      <w:b/>
      <w:bCs/>
      <w:i/>
      <w:szCs w:val="26"/>
      <w:lang w:val="en-GB"/>
    </w:rPr>
  </w:style>
  <w:style w:type="character" w:customStyle="1" w:styleId="af5">
    <w:name w:val="页眉 字符"/>
    <w:link w:val="af4"/>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3">
    <w:name w:val="页脚 字符"/>
    <w:link w:val="af2"/>
    <w:uiPriority w:val="99"/>
    <w:rPr>
      <w:rFonts w:ascii="Times" w:hAnsi="Times"/>
      <w:szCs w:val="24"/>
      <w:lang w:val="en-GB" w:eastAsia="en-US"/>
    </w:rPr>
  </w:style>
  <w:style w:type="character" w:customStyle="1" w:styleId="a5">
    <w:name w:val="题注 字符"/>
    <w:link w:val="a4"/>
    <w:uiPriority w:val="99"/>
    <w:rPr>
      <w:rFonts w:eastAsia="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a0"/>
    <w:link w:val="THChar"/>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locked/>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pPr>
      <w:numPr>
        <w:numId w:val="6"/>
      </w:numPr>
    </w:pPr>
    <w:rPr>
      <w:bCs w:val="0"/>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50">
    <w:name w:val="标题 5 字符"/>
    <w:link w:val="5"/>
    <w:uiPriority w:val="9"/>
    <w:rPr>
      <w:rFonts w:ascii="Arial" w:hAnsi="Arial"/>
      <w:b/>
      <w:iCs/>
      <w:sz w:val="18"/>
      <w:szCs w:val="26"/>
      <w:lang w:val="en-GB"/>
    </w:rPr>
  </w:style>
  <w:style w:type="paragraph" w:customStyle="1" w:styleId="ListParagraph3">
    <w:name w:val="List Paragraph3"/>
    <w:basedOn w:val="a0"/>
    <w:qFormat/>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Pr>
      <w:b/>
      <w:bCs/>
      <w:i/>
      <w:szCs w:val="22"/>
      <w:lang w:val="en-GB"/>
    </w:rPr>
  </w:style>
  <w:style w:type="character" w:customStyle="1" w:styleId="70">
    <w:name w:val="标题 7 字符"/>
    <w:link w:val="7"/>
    <w:uiPriority w:val="9"/>
    <w:rPr>
      <w:sz w:val="24"/>
      <w:szCs w:val="24"/>
      <w:lang w:val="en-GB"/>
    </w:rPr>
  </w:style>
  <w:style w:type="character" w:customStyle="1" w:styleId="80">
    <w:name w:val="标题 8 字符"/>
    <w:link w:val="8"/>
    <w:uiPriority w:val="9"/>
    <w:rPr>
      <w:i/>
      <w:iCs/>
      <w:sz w:val="24"/>
      <w:szCs w:val="24"/>
      <w:lang w:val="en-GB"/>
    </w:rPr>
  </w:style>
  <w:style w:type="character" w:customStyle="1" w:styleId="90">
    <w:name w:val="标题 9 字符"/>
    <w:link w:val="9"/>
    <w:uiPriority w:val="9"/>
    <w:rPr>
      <w:rFonts w:ascii="Arial" w:hAnsi="Arial"/>
      <w:sz w:val="22"/>
      <w:szCs w:val="22"/>
      <w:lang w:val="en-GB"/>
    </w:rPr>
  </w:style>
  <w:style w:type="character" w:customStyle="1" w:styleId="ab">
    <w:name w:val="正文文本 字符"/>
    <w:link w:val="aa"/>
    <w:rPr>
      <w:rFonts w:ascii="Times" w:hAnsi="Times"/>
      <w:szCs w:val="24"/>
      <w:lang w:val="en-GB"/>
    </w:rPr>
  </w:style>
  <w:style w:type="character" w:customStyle="1" w:styleId="af8">
    <w:name w:val="脚注文本 字符"/>
    <w:link w:val="af7"/>
    <w:semiHidden/>
    <w:rPr>
      <w:rFonts w:ascii="Times" w:hAnsi="Times"/>
    </w:rPr>
  </w:style>
  <w:style w:type="character" w:customStyle="1" w:styleId="a7">
    <w:name w:val="文档结构图 字符"/>
    <w:link w:val="a6"/>
    <w:semiHidden/>
    <w:rPr>
      <w:rFonts w:ascii="Tahoma" w:hAnsi="Tahoma" w:cs="Tahoma"/>
      <w:szCs w:val="24"/>
      <w:shd w:val="clear" w:color="auto" w:fill="000080"/>
      <w:lang w:val="en-GB"/>
    </w:rPr>
  </w:style>
  <w:style w:type="character" w:customStyle="1" w:styleId="af1">
    <w:name w:val="批注框文本 字符"/>
    <w:link w:val="af0"/>
    <w:semiHidden/>
    <w:rPr>
      <w:rFonts w:ascii="Tahoma" w:hAnsi="Tahoma" w:cs="Tahoma"/>
      <w:sz w:val="16"/>
      <w:szCs w:val="16"/>
      <w:lang w:val="en-GB"/>
    </w:rPr>
  </w:style>
  <w:style w:type="character" w:customStyle="1" w:styleId="af">
    <w:name w:val="日期 字符"/>
    <w:link w:val="ae"/>
    <w:rPr>
      <w:rFonts w:ascii="Times" w:hAnsi="Times"/>
      <w:szCs w:val="24"/>
      <w:lang w:val="en-GB"/>
    </w:rPr>
  </w:style>
  <w:style w:type="character" w:customStyle="1" w:styleId="afb">
    <w:name w:val="批注主题 字符"/>
    <w:link w:val="afa"/>
    <w:semiHidden/>
    <w:rPr>
      <w:rFonts w:ascii="Times" w:hAnsi="Times"/>
      <w:b/>
      <w:bCs/>
      <w:lang w:val="en-GB"/>
    </w:rPr>
  </w:style>
  <w:style w:type="paragraph" w:customStyle="1" w:styleId="ListParagraph2">
    <w:name w:val="List Paragraph2"/>
    <w:basedOn w:val="a0"/>
    <w:qFormat/>
    <w:pPr>
      <w:ind w:left="720" w:firstLine="0"/>
      <w:contextualSpacing/>
    </w:pPr>
    <w:rPr>
      <w:rFonts w:ascii="Times New Roman" w:eastAsia="Times New Roman" w:hAnsi="Times New Roman"/>
      <w:sz w:val="24"/>
      <w:lang w:val="en-US" w:eastAsia="zh-CN"/>
    </w:rPr>
  </w:style>
  <w:style w:type="character" w:customStyle="1" w:styleId="ad">
    <w:name w:val="纯文本 字符"/>
    <w:link w:val="ac"/>
    <w:uiPriority w:val="99"/>
    <w:rPr>
      <w:rFonts w:ascii="Arial" w:eastAsia="MS Gothic" w:hAnsi="Arial"/>
      <w:color w:val="000000"/>
      <w:lang w:val="zh-CN"/>
    </w:rPr>
  </w:style>
  <w:style w:type="paragraph" w:customStyle="1" w:styleId="ListParagraph5">
    <w:name w:val="List Paragraph5"/>
    <w:basedOn w:val="a0"/>
    <w:qFormat/>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firstLine="0"/>
      <w:contextualSpacing/>
    </w:pPr>
    <w:rPr>
      <w:rFonts w:ascii="Times New Roman" w:eastAsia="Times New Roman" w:hAnsi="Times New Roman"/>
      <w:sz w:val="24"/>
      <w:lang w:val="en-US" w:eastAsia="zh-CN"/>
    </w:rPr>
  </w:style>
  <w:style w:type="paragraph" w:customStyle="1" w:styleId="4h4H4H41h41H42h42H43h43H411h411H421h421H44h2">
    <w:name w:val="スタイル 見出し 4h4H4H41h41H42h42H43h43H411h411H421h421H44h...2"/>
    <w:basedOn w:val="4"/>
    <w:qFormat/>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pPr>
      <w:numPr>
        <w:ilvl w:val="0"/>
        <w:numId w:val="0"/>
      </w:numPr>
      <w:tabs>
        <w:tab w:val="left"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qFormat/>
    <w:pPr>
      <w:numPr>
        <w:numId w:val="7"/>
      </w:numPr>
    </w:pPr>
    <w:rPr>
      <w:bCs w:val="0"/>
      <w:iCs/>
    </w:rPr>
  </w:style>
  <w:style w:type="paragraph" w:customStyle="1" w:styleId="Paragraph">
    <w:name w:val="Paragraph"/>
    <w:basedOn w:val="a0"/>
    <w:link w:val="ParagraphChar"/>
    <w:qFormat/>
    <w:pPr>
      <w:spacing w:before="220"/>
      <w:ind w:left="0" w:firstLine="0"/>
    </w:pPr>
    <w:rPr>
      <w:rFonts w:ascii="Times New Roman" w:eastAsia="宋体" w:hAnsi="Times New Roman"/>
      <w:sz w:val="22"/>
      <w:szCs w:val="20"/>
    </w:rPr>
  </w:style>
  <w:style w:type="character" w:customStyle="1" w:styleId="ParagraphChar">
    <w:name w:val="Paragraph Char"/>
    <w:link w:val="Paragraph"/>
    <w:locked/>
    <w:rPr>
      <w:rFonts w:eastAsia="宋体"/>
      <w:sz w:val="22"/>
      <w:lang w:val="en-GB"/>
    </w:rPr>
  </w:style>
  <w:style w:type="paragraph" w:customStyle="1" w:styleId="bullet">
    <w:name w:val="bullet"/>
    <w:basedOn w:val="aff2"/>
    <w:link w:val="bulletChar"/>
    <w:qFormat/>
    <w:pPr>
      <w:widowControl w:val="0"/>
      <w:numPr>
        <w:numId w:val="8"/>
      </w:numPr>
      <w:ind w:leftChars="0" w:left="0"/>
      <w:contextualSpacing/>
      <w:jc w:val="both"/>
    </w:pPr>
    <w:rPr>
      <w:rFonts w:ascii="Calibri" w:eastAsia="Times New Roman" w:hAnsi="Calibri"/>
      <w:kern w:val="2"/>
      <w:lang w:val="en-US"/>
    </w:rPr>
  </w:style>
  <w:style w:type="character" w:customStyle="1" w:styleId="bulletChar">
    <w:name w:val="bullet Char"/>
    <w:link w:val="bullet"/>
    <w:qFormat/>
    <w:rPr>
      <w:rFonts w:ascii="Calibri" w:eastAsia="Times New Roman" w:hAnsi="Calibri"/>
      <w:kern w:val="2"/>
      <w:szCs w:val="24"/>
    </w:rPr>
  </w:style>
  <w:style w:type="paragraph" w:customStyle="1" w:styleId="ListParagraph7">
    <w:name w:val="List Paragraph7"/>
    <w:basedOn w:val="a0"/>
    <w:qFormat/>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firstLine="0"/>
      <w:contextualSpacing/>
    </w:pPr>
    <w:rPr>
      <w:rFonts w:ascii="Times New Roman" w:eastAsia="Times New Roman" w:hAnsi="Times New Roman"/>
      <w:sz w:val="24"/>
      <w:lang w:val="en-US" w:eastAsia="zh-CN"/>
    </w:rPr>
  </w:style>
  <w:style w:type="character" w:customStyle="1" w:styleId="10">
    <w:name w:val="标题 1 字符"/>
    <w:link w:val="1"/>
    <w:uiPriority w:val="9"/>
    <w:qFormat/>
    <w:rPr>
      <w:rFonts w:ascii="Arial" w:hAnsi="Arial"/>
      <w:b/>
      <w:bCs/>
      <w:kern w:val="32"/>
      <w:sz w:val="32"/>
      <w:szCs w:val="32"/>
      <w:lang w:val="en-GB"/>
    </w:rPr>
  </w:style>
  <w:style w:type="character" w:customStyle="1" w:styleId="21">
    <w:name w:val="标题 2 字符"/>
    <w:link w:val="2"/>
    <w:uiPriority w:val="9"/>
    <w:qFormat/>
    <w:rPr>
      <w:rFonts w:ascii="Arial" w:hAnsi="Arial"/>
      <w:b/>
      <w:bCs/>
      <w:i/>
      <w:iCs/>
      <w:sz w:val="24"/>
      <w:szCs w:val="28"/>
      <w:lang w:val="en-GB"/>
    </w:rPr>
  </w:style>
  <w:style w:type="character" w:customStyle="1" w:styleId="23">
    <w:name w:val="正文文本缩进 2 字符"/>
    <w:link w:val="20"/>
    <w:qFormat/>
    <w:rPr>
      <w:rFonts w:eastAsia="宋体"/>
      <w:kern w:val="2"/>
      <w:lang w:eastAsia="ja-JP"/>
    </w:rPr>
  </w:style>
  <w:style w:type="paragraph" w:customStyle="1" w:styleId="PropObs">
    <w:name w:val="PropObs"/>
    <w:basedOn w:val="a0"/>
    <w:link w:val="PropObsChar"/>
    <w:uiPriority w:val="99"/>
    <w:qFormat/>
    <w:pPr>
      <w:numPr>
        <w:numId w:val="9"/>
      </w:numPr>
      <w:jc w:val="both"/>
    </w:pPr>
    <w:rPr>
      <w:rFonts w:ascii="Calibri" w:eastAsia="MS Mincho" w:hAnsi="Calibri" w:cs="Calibri"/>
      <w:b/>
      <w:szCs w:val="20"/>
      <w:lang w:eastAsia="sv-SE"/>
    </w:rPr>
  </w:style>
  <w:style w:type="character" w:customStyle="1" w:styleId="a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2"/>
    <w:uiPriority w:val="34"/>
    <w:qFormat/>
    <w:rPr>
      <w:rFonts w:ascii="Times" w:hAnsi="Times"/>
      <w:szCs w:val="24"/>
      <w:lang w:val="en-GB"/>
    </w:rPr>
  </w:style>
  <w:style w:type="paragraph" w:customStyle="1" w:styleId="ListParagraph8">
    <w:name w:val="List Paragraph8"/>
    <w:basedOn w:val="a0"/>
    <w:qFormat/>
    <w:pPr>
      <w:ind w:left="720" w:firstLine="0"/>
      <w:contextualSpacing/>
    </w:pPr>
    <w:rPr>
      <w:rFonts w:ascii="Times New Roman" w:eastAsia="Times New Roman" w:hAnsi="Times New Roman"/>
      <w:sz w:val="24"/>
      <w:lang w:val="en-US" w:eastAsia="zh-CN"/>
    </w:rPr>
  </w:style>
  <w:style w:type="paragraph" w:styleId="aff4">
    <w:name w:val="No Spacing"/>
    <w:uiPriority w:val="1"/>
    <w:qFormat/>
    <w:rPr>
      <w:rFonts w:ascii="Calibri" w:eastAsia="宋体" w:hAnsi="Calibri"/>
      <w:sz w:val="22"/>
      <w:szCs w:val="22"/>
    </w:rPr>
  </w:style>
  <w:style w:type="character" w:customStyle="1" w:styleId="TACChar">
    <w:name w:val="TAC Char"/>
    <w:link w:val="TAC"/>
    <w:qFormat/>
    <w:rPr>
      <w:rFonts w:eastAsia="宋体"/>
      <w:lang w:val="en-GB"/>
    </w:rPr>
  </w:style>
  <w:style w:type="paragraph" w:customStyle="1" w:styleId="StyleHeading1H1h1appheading1l1MemoHeading1h11h12h13h">
    <w:name w:val="Style Heading 1H1h1app heading 1l1Memo Heading 1h11h12h13h..."/>
    <w:basedOn w:val="1"/>
    <w:qFormat/>
    <w:pPr>
      <w:numPr>
        <w:numId w:val="10"/>
      </w:numPr>
    </w:pPr>
    <w:rPr>
      <w:rFonts w:ascii="Helvetica" w:eastAsia="Times New Roman" w:hAnsi="Helvetica"/>
      <w:sz w:val="28"/>
      <w:szCs w:val="20"/>
      <w:lang w:val="en-US" w:eastAsia="en-US"/>
    </w:rPr>
  </w:style>
  <w:style w:type="character" w:customStyle="1" w:styleId="PropObsChar">
    <w:name w:val="PropObs Char"/>
    <w:link w:val="PropObs"/>
    <w:uiPriority w:val="99"/>
    <w:rPr>
      <w:rFonts w:ascii="Calibri" w:eastAsia="MS Mincho" w:hAnsi="Calibri" w:cs="Calibri"/>
      <w:b/>
      <w:lang w:val="en-GB" w:eastAsia="sv-SE"/>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aff5">
    <w:name w:val="列出段落 字符"/>
    <w:aliases w:val="列表段落 字符1,-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Century" w:hAnsi="Century"/>
      <w:kern w:val="2"/>
      <w:sz w:val="21"/>
      <w:szCs w:val="22"/>
    </w:rPr>
  </w:style>
  <w:style w:type="character" w:styleId="aff6">
    <w:name w:val="Placeholder Text"/>
    <w:basedOn w:val="a1"/>
    <w:uiPriority w:val="99"/>
    <w:semiHidden/>
    <w:qFormat/>
    <w:rPr>
      <w:color w:val="808080"/>
    </w:rPr>
  </w:style>
  <w:style w:type="paragraph" w:customStyle="1" w:styleId="3GPPH1">
    <w:name w:val="3GPP H1"/>
    <w:basedOn w:val="1"/>
    <w:next w:val="a0"/>
    <w:link w:val="3GPPH1Char"/>
    <w:qFormat/>
    <w:rsid w:val="00B57595"/>
    <w:pPr>
      <w:keepNext/>
      <w:keepLines/>
      <w:widowControl/>
      <w:pBdr>
        <w:top w:val="single" w:sz="12" w:space="3" w:color="auto"/>
      </w:pBdr>
      <w:overflowPunct w:val="0"/>
      <w:autoSpaceDE w:val="0"/>
      <w:autoSpaceDN w:val="0"/>
      <w:adjustRightInd w:val="0"/>
      <w:spacing w:after="120"/>
      <w:textAlignment w:val="baseline"/>
    </w:pPr>
    <w:rPr>
      <w:rFonts w:eastAsiaTheme="minorEastAsia"/>
      <w:b w:val="0"/>
      <w:bCs w:val="0"/>
      <w:kern w:val="0"/>
      <w:sz w:val="36"/>
      <w:szCs w:val="20"/>
      <w:lang w:eastAsia="en-US"/>
    </w:rPr>
  </w:style>
  <w:style w:type="character" w:customStyle="1" w:styleId="3GPPH1Char">
    <w:name w:val="3GPP H1 Char"/>
    <w:link w:val="3GPPH1"/>
    <w:qFormat/>
    <w:rsid w:val="00B57595"/>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32358">
      <w:bodyDiv w:val="1"/>
      <w:marLeft w:val="0"/>
      <w:marRight w:val="0"/>
      <w:marTop w:val="0"/>
      <w:marBottom w:val="0"/>
      <w:divBdr>
        <w:top w:val="none" w:sz="0" w:space="0" w:color="auto"/>
        <w:left w:val="none" w:sz="0" w:space="0" w:color="auto"/>
        <w:bottom w:val="none" w:sz="0" w:space="0" w:color="auto"/>
        <w:right w:val="none" w:sz="0" w:space="0" w:color="auto"/>
      </w:divBdr>
    </w:div>
    <w:div w:id="202712240">
      <w:bodyDiv w:val="1"/>
      <w:marLeft w:val="0"/>
      <w:marRight w:val="0"/>
      <w:marTop w:val="0"/>
      <w:marBottom w:val="0"/>
      <w:divBdr>
        <w:top w:val="none" w:sz="0" w:space="0" w:color="auto"/>
        <w:left w:val="none" w:sz="0" w:space="0" w:color="auto"/>
        <w:bottom w:val="none" w:sz="0" w:space="0" w:color="auto"/>
        <w:right w:val="none" w:sz="0" w:space="0" w:color="auto"/>
      </w:divBdr>
    </w:div>
    <w:div w:id="467169374">
      <w:bodyDiv w:val="1"/>
      <w:marLeft w:val="0"/>
      <w:marRight w:val="0"/>
      <w:marTop w:val="0"/>
      <w:marBottom w:val="0"/>
      <w:divBdr>
        <w:top w:val="none" w:sz="0" w:space="0" w:color="auto"/>
        <w:left w:val="none" w:sz="0" w:space="0" w:color="auto"/>
        <w:bottom w:val="none" w:sz="0" w:space="0" w:color="auto"/>
        <w:right w:val="none" w:sz="0" w:space="0" w:color="auto"/>
      </w:divBdr>
      <w:divsChild>
        <w:div w:id="1148322737">
          <w:marLeft w:val="2448"/>
          <w:marRight w:val="0"/>
          <w:marTop w:val="0"/>
          <w:marBottom w:val="0"/>
          <w:divBdr>
            <w:top w:val="none" w:sz="0" w:space="0" w:color="auto"/>
            <w:left w:val="none" w:sz="0" w:space="0" w:color="auto"/>
            <w:bottom w:val="none" w:sz="0" w:space="0" w:color="auto"/>
            <w:right w:val="none" w:sz="0" w:space="0" w:color="auto"/>
          </w:divBdr>
        </w:div>
      </w:divsChild>
    </w:div>
    <w:div w:id="578907700">
      <w:bodyDiv w:val="1"/>
      <w:marLeft w:val="0"/>
      <w:marRight w:val="0"/>
      <w:marTop w:val="0"/>
      <w:marBottom w:val="0"/>
      <w:divBdr>
        <w:top w:val="none" w:sz="0" w:space="0" w:color="auto"/>
        <w:left w:val="none" w:sz="0" w:space="0" w:color="auto"/>
        <w:bottom w:val="none" w:sz="0" w:space="0" w:color="auto"/>
        <w:right w:val="none" w:sz="0" w:space="0" w:color="auto"/>
      </w:divBdr>
    </w:div>
    <w:div w:id="705259238">
      <w:bodyDiv w:val="1"/>
      <w:marLeft w:val="0"/>
      <w:marRight w:val="0"/>
      <w:marTop w:val="0"/>
      <w:marBottom w:val="0"/>
      <w:divBdr>
        <w:top w:val="none" w:sz="0" w:space="0" w:color="auto"/>
        <w:left w:val="none" w:sz="0" w:space="0" w:color="auto"/>
        <w:bottom w:val="none" w:sz="0" w:space="0" w:color="auto"/>
        <w:right w:val="none" w:sz="0" w:space="0" w:color="auto"/>
      </w:divBdr>
    </w:div>
    <w:div w:id="860046696">
      <w:bodyDiv w:val="1"/>
      <w:marLeft w:val="0"/>
      <w:marRight w:val="0"/>
      <w:marTop w:val="0"/>
      <w:marBottom w:val="0"/>
      <w:divBdr>
        <w:top w:val="none" w:sz="0" w:space="0" w:color="auto"/>
        <w:left w:val="none" w:sz="0" w:space="0" w:color="auto"/>
        <w:bottom w:val="none" w:sz="0" w:space="0" w:color="auto"/>
        <w:right w:val="none" w:sz="0" w:space="0" w:color="auto"/>
      </w:divBdr>
    </w:div>
    <w:div w:id="1470367671">
      <w:bodyDiv w:val="1"/>
      <w:marLeft w:val="0"/>
      <w:marRight w:val="0"/>
      <w:marTop w:val="0"/>
      <w:marBottom w:val="0"/>
      <w:divBdr>
        <w:top w:val="none" w:sz="0" w:space="0" w:color="auto"/>
        <w:left w:val="none" w:sz="0" w:space="0" w:color="auto"/>
        <w:bottom w:val="none" w:sz="0" w:space="0" w:color="auto"/>
        <w:right w:val="none" w:sz="0" w:space="0" w:color="auto"/>
      </w:divBdr>
    </w:div>
    <w:div w:id="1491822535">
      <w:bodyDiv w:val="1"/>
      <w:marLeft w:val="0"/>
      <w:marRight w:val="0"/>
      <w:marTop w:val="0"/>
      <w:marBottom w:val="0"/>
      <w:divBdr>
        <w:top w:val="none" w:sz="0" w:space="0" w:color="auto"/>
        <w:left w:val="none" w:sz="0" w:space="0" w:color="auto"/>
        <w:bottom w:val="none" w:sz="0" w:space="0" w:color="auto"/>
        <w:right w:val="none" w:sz="0" w:space="0" w:color="auto"/>
      </w:divBdr>
      <w:divsChild>
        <w:div w:id="672100185">
          <w:marLeft w:val="0"/>
          <w:marRight w:val="0"/>
          <w:marTop w:val="0"/>
          <w:marBottom w:val="0"/>
          <w:divBdr>
            <w:top w:val="none" w:sz="0" w:space="0" w:color="auto"/>
            <w:left w:val="none" w:sz="0" w:space="0" w:color="auto"/>
            <w:bottom w:val="none" w:sz="0" w:space="0" w:color="auto"/>
            <w:right w:val="none" w:sz="0" w:space="0" w:color="auto"/>
          </w:divBdr>
        </w:div>
      </w:divsChild>
    </w:div>
    <w:div w:id="1507136706">
      <w:bodyDiv w:val="1"/>
      <w:marLeft w:val="0"/>
      <w:marRight w:val="0"/>
      <w:marTop w:val="0"/>
      <w:marBottom w:val="0"/>
      <w:divBdr>
        <w:top w:val="none" w:sz="0" w:space="0" w:color="auto"/>
        <w:left w:val="none" w:sz="0" w:space="0" w:color="auto"/>
        <w:bottom w:val="none" w:sz="0" w:space="0" w:color="auto"/>
        <w:right w:val="none" w:sz="0" w:space="0" w:color="auto"/>
      </w:divBdr>
      <w:divsChild>
        <w:div w:id="2030990086">
          <w:marLeft w:val="0"/>
          <w:marRight w:val="0"/>
          <w:marTop w:val="0"/>
          <w:marBottom w:val="0"/>
          <w:divBdr>
            <w:top w:val="none" w:sz="0" w:space="0" w:color="auto"/>
            <w:left w:val="none" w:sz="0" w:space="0" w:color="auto"/>
            <w:bottom w:val="none" w:sz="0" w:space="0" w:color="auto"/>
            <w:right w:val="none" w:sz="0" w:space="0" w:color="auto"/>
          </w:divBdr>
        </w:div>
      </w:divsChild>
    </w:div>
    <w:div w:id="1635213783">
      <w:bodyDiv w:val="1"/>
      <w:marLeft w:val="0"/>
      <w:marRight w:val="0"/>
      <w:marTop w:val="0"/>
      <w:marBottom w:val="0"/>
      <w:divBdr>
        <w:top w:val="none" w:sz="0" w:space="0" w:color="auto"/>
        <w:left w:val="none" w:sz="0" w:space="0" w:color="auto"/>
        <w:bottom w:val="none" w:sz="0" w:space="0" w:color="auto"/>
        <w:right w:val="none" w:sz="0" w:space="0" w:color="auto"/>
      </w:divBdr>
    </w:div>
    <w:div w:id="1821117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B2B9E89-78FD-4965-B7D0-9A09A88B298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contribution</Template>
  <TotalTime>1639</TotalTime>
  <Pages>13</Pages>
  <Words>5403</Words>
  <Characters>30802</Characters>
  <Application>Microsoft Office Word</Application>
  <DocSecurity>0</DocSecurity>
  <Lines>256</Lines>
  <Paragraphs>72</Paragraphs>
  <ScaleCrop>false</ScaleCrop>
  <Company>www.mioffice.cn</Company>
  <LinksUpToDate>false</LinksUpToDate>
  <CharactersWithSpaces>36133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Pengyu Ji 纪鹏宇</dc:creator>
  <cp:keywords/>
  <dc:description/>
  <cp:lastModifiedBy>Pengyu Ji</cp:lastModifiedBy>
  <cp:revision>57</cp:revision>
  <cp:lastPrinted>2013-05-13T04:37:00Z</cp:lastPrinted>
  <dcterms:created xsi:type="dcterms:W3CDTF">2024-04-03T10:28:00Z</dcterms:created>
  <dcterms:modified xsi:type="dcterms:W3CDTF">2024-05-10T11:20:00Z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2052-11.1.0.12358</vt:lpwstr>
  </property>
  <property fmtid="{D5CDD505-2E9C-101B-9397-08002B2CF9AE}" pid="4" name="ICV">
    <vt:lpwstr>A651D08C174846AD85E7F2A2B67F9D02</vt:lpwstr>
  </property>
  <property fmtid="{D5CDD505-2E9C-101B-9397-08002B2CF9AE}" pid="5" name="CWMb55826f030d311ee8000555200005552">
    <vt:lpwstr>CWMFWlVYboPs6AJ5ybcOKP7PMbNuYhD6QPA7BecLrQQsEw6hJUnm9FUSZLfg8pDl0knq0EWwWGzVIqEbNYcDO+VBg==</vt:lpwstr>
  </property>
  <property fmtid="{D5CDD505-2E9C-101B-9397-08002B2CF9AE}" pid="6" name="CWM2cdf8270c36611ee8000513000005030">
    <vt:lpwstr>CWM3KlH5aTJPEzxhaRHgmgqImhH4FG8jec8C9kFzKVjQ5/KY2FxI+tDSKnti8SooeUyoyI7X3IrTi6ij2r5EcM1qQ==</vt:lpwstr>
  </property>
  <property fmtid="{D5CDD505-2E9C-101B-9397-08002B2CF9AE}" pid="7" name="CWM5183e5b0c48f11ee8000637e0000637e">
    <vt:lpwstr>CWMocPL8CcjBSIp9FyDkGM3w6astv+xDmTUveHBtaxHf7u8Lr9Q3eLPq3jBytEnwgyb</vt:lpwstr>
  </property>
  <property fmtid="{D5CDD505-2E9C-101B-9397-08002B2CF9AE}" pid="8" name="CWM5f870360f19c11ee80001f4700001e47">
    <vt:lpwstr>CWMI3KDPl4Qum/OEtDjpnbHylhGauvj5UCSF8bgOkc3atZbKsXkldXlDkVGuqPSdkLuXHLnsIdilyie8JPbWmozTw==</vt:lpwstr>
  </property>
  <property fmtid="{D5CDD505-2E9C-101B-9397-08002B2CF9AE}" pid="9" name="CWM7ea72d80f1a411ee800029df000029df">
    <vt:lpwstr>CWMdp6MAp87I3rr/nptCSgbRj2SkaoUtA288hHy27g4r6Uyw2EadUnIWF61K4yCDEAHggGf9MNvdZv6NTqnd3aYZQ==</vt:lpwstr>
  </property>
</Properties>
</file>